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header2.xml" ContentType="application/vnd.openxmlformats-officedocument.wordprocessingml.header+xml"/>
  <Override PartName="/word/footer1.xml" ContentType="application/vnd.openxmlformats-officedocument.wordprocessingml.footer+xml"/>
  <Override PartName="/word/footer2.xml" ContentType="application/vnd.openxmlformats-officedocument.wordprocessingml.footer+xml"/>
  <Override PartName="/word/header3.xml" ContentType="application/vnd.openxmlformats-officedocument.wordprocessingml.header+xml"/>
  <Override PartName="/word/footer3.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Override PartName="/docMetadata/LabelInfo.xml" ContentType="application/vnd.ms-office.classificationlabel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5" Type="http://schemas.microsoft.com/office/2020/02/relationships/classificationlabels" Target="docMetadata/LabelInfo.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body>
    <w:p w14:paraId="774D86D6" w14:textId="78F5D843" w:rsidR="0028348E" w:rsidRPr="00E15068" w:rsidRDefault="00B17629">
      <w:pPr>
        <w:rPr>
          <w:rFonts w:ascii="Arial" w:hAnsi="Arial" w:cs="Arial"/>
        </w:rPr>
      </w:pPr>
      <w:r w:rsidRPr="00E15068">
        <w:rPr>
          <w:rFonts w:ascii="Arial" w:hAnsi="Arial" w:cs="Arial"/>
          <w:noProof/>
        </w:rPr>
        <w:drawing>
          <wp:anchor distT="0" distB="0" distL="114300" distR="114300" simplePos="0" relativeHeight="251658241" behindDoc="0" locked="0" layoutInCell="1" allowOverlap="1" wp14:anchorId="0A767F40" wp14:editId="07894056">
            <wp:simplePos x="0" y="0"/>
            <wp:positionH relativeFrom="column">
              <wp:posOffset>-398145</wp:posOffset>
            </wp:positionH>
            <wp:positionV relativeFrom="paragraph">
              <wp:posOffset>-509905</wp:posOffset>
            </wp:positionV>
            <wp:extent cx="1014095" cy="981710"/>
            <wp:effectExtent l="0" t="0" r="0" b="0"/>
            <wp:wrapSquare wrapText="bothSides"/>
            <wp:docPr id="4" name="Image 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3" name="Image 3"/>
                    <pic:cNvPicPr/>
                  </pic:nvPicPr>
                  <pic:blipFill>
                    <a:blip r:embed="rId10" cstate="print">
                      <a:extLst>
                        <a:ext uri="{28A0092B-C50C-407E-A947-70E740481C1C}">
                          <a14:useLocalDpi xmlns:a14="http://schemas.microsoft.com/office/drawing/2010/main" val="0"/>
                        </a:ext>
                      </a:extLst>
                    </a:blip>
                    <a:stretch>
                      <a:fillRect/>
                    </a:stretch>
                  </pic:blipFill>
                  <pic:spPr>
                    <a:xfrm>
                      <a:off x="0" y="0"/>
                      <a:ext cx="1014095" cy="981710"/>
                    </a:xfrm>
                    <a:prstGeom prst="rect">
                      <a:avLst/>
                    </a:prstGeom>
                  </pic:spPr>
                </pic:pic>
              </a:graphicData>
            </a:graphic>
            <wp14:sizeRelH relativeFrom="page">
              <wp14:pctWidth>0</wp14:pctWidth>
            </wp14:sizeRelH>
            <wp14:sizeRelV relativeFrom="page">
              <wp14:pctHeight>0</wp14:pctHeight>
            </wp14:sizeRelV>
          </wp:anchor>
        </w:drawing>
      </w:r>
    </w:p>
    <w:p w14:paraId="789E9C6D" w14:textId="77777777" w:rsidR="0028348E" w:rsidRDefault="0028348E">
      <w:pPr>
        <w:rPr>
          <w:rFonts w:ascii="Arial" w:hAnsi="Arial" w:cs="Arial"/>
        </w:rPr>
      </w:pPr>
    </w:p>
    <w:p w14:paraId="70660CB3" w14:textId="77777777" w:rsidR="00FA3AAD" w:rsidRPr="00E15068" w:rsidRDefault="00FA3AAD">
      <w:pPr>
        <w:rPr>
          <w:rFonts w:ascii="Arial" w:hAnsi="Arial" w:cs="Arial"/>
        </w:rPr>
      </w:pPr>
    </w:p>
    <w:p w14:paraId="1FBB0AE5" w14:textId="0BFE9E88" w:rsidR="00916B08" w:rsidRPr="00E15068" w:rsidRDefault="00BC3248" w:rsidP="00916B08">
      <w:pPr>
        <w:jc w:val="center"/>
        <w:rPr>
          <w:rFonts w:ascii="Arial" w:hAnsi="Arial" w:cs="Arial"/>
          <w:b/>
          <w:bCs/>
          <w:noProof/>
          <w:sz w:val="24"/>
          <w:szCs w:val="24"/>
          <w:u w:val="single"/>
        </w:rPr>
      </w:pPr>
      <w:r w:rsidRPr="478A0A8B">
        <w:rPr>
          <w:rFonts w:ascii="Arial" w:hAnsi="Arial" w:cs="Arial"/>
          <w:b/>
          <w:bCs/>
          <w:noProof/>
          <w:sz w:val="24"/>
          <w:szCs w:val="24"/>
        </w:rPr>
        <w:t xml:space="preserve">MARCHÉ </w:t>
      </w:r>
      <w:r w:rsidR="00BD17CB" w:rsidRPr="001A13E8">
        <w:rPr>
          <w:rFonts w:ascii="Arial" w:hAnsi="Arial" w:cs="Arial"/>
          <w:b/>
          <w:bCs/>
          <w:noProof/>
          <w:sz w:val="24"/>
          <w:szCs w:val="24"/>
        </w:rPr>
        <w:t xml:space="preserve">n° </w:t>
      </w:r>
      <w:r w:rsidR="0005564B">
        <w:rPr>
          <w:rFonts w:ascii="Arial" w:hAnsi="Arial" w:cs="Arial"/>
          <w:b/>
          <w:bCs/>
          <w:noProof/>
          <w:sz w:val="24"/>
          <w:szCs w:val="24"/>
        </w:rPr>
        <w:t>2025-50</w:t>
      </w:r>
    </w:p>
    <w:p w14:paraId="06DD9F6B" w14:textId="659DB4D4" w:rsidR="00F41D18" w:rsidRPr="00E15068" w:rsidRDefault="00F41D18" w:rsidP="00916B08">
      <w:pPr>
        <w:tabs>
          <w:tab w:val="left" w:pos="709"/>
          <w:tab w:val="left" w:pos="2694"/>
          <w:tab w:val="left" w:leader="dot" w:pos="9526"/>
        </w:tabs>
        <w:spacing w:line="240" w:lineRule="auto"/>
        <w:jc w:val="center"/>
        <w:rPr>
          <w:rFonts w:ascii="Arial" w:hAnsi="Arial" w:cs="Arial"/>
        </w:rPr>
      </w:pPr>
      <w:r w:rsidRPr="00E15068">
        <w:rPr>
          <w:rFonts w:ascii="Arial" w:hAnsi="Arial" w:cs="Arial"/>
          <w:b/>
          <w:noProof/>
        </w:rPr>
        <mc:AlternateContent>
          <mc:Choice Requires="wps">
            <w:drawing>
              <wp:inline distT="0" distB="0" distL="0" distR="0" wp14:anchorId="0A0AE769" wp14:editId="63AC86A8">
                <wp:extent cx="5894961" cy="769434"/>
                <wp:effectExtent l="0" t="0" r="0" b="5715"/>
                <wp:docPr id="3" name="Rectangle 3"/>
                <wp:cNvGraphicFramePr/>
                <a:graphic xmlns:a="http://schemas.openxmlformats.org/drawingml/2006/main">
                  <a:graphicData uri="http://schemas.microsoft.com/office/word/2010/wordprocessingShape">
                    <wps:wsp>
                      <wps:cNvSpPr/>
                      <wps:spPr>
                        <a:xfrm>
                          <a:off x="0" y="0"/>
                          <a:ext cx="5894961" cy="769434"/>
                        </a:xfrm>
                        <a:prstGeom prst="rect">
                          <a:avLst/>
                        </a:prstGeom>
                        <a:ln>
                          <a:noFill/>
                        </a:ln>
                      </wps:spPr>
                      <wps:style>
                        <a:lnRef idx="2">
                          <a:schemeClr val="accent1">
                            <a:shade val="50000"/>
                          </a:schemeClr>
                        </a:lnRef>
                        <a:fillRef idx="1">
                          <a:schemeClr val="accent1"/>
                        </a:fillRef>
                        <a:effectRef idx="0">
                          <a:schemeClr val="accent1"/>
                        </a:effectRef>
                        <a:fontRef idx="minor">
                          <a:schemeClr val="lt1"/>
                        </a:fontRef>
                      </wps:style>
                      <wps:txbx>
                        <w:txbxContent>
                          <w:p w14:paraId="709B0A0E" w14:textId="0F1AA781" w:rsidR="00F41D18" w:rsidRPr="00703DAC" w:rsidRDefault="0021456F" w:rsidP="00FA3AAD">
                            <w:pPr>
                              <w:jc w:val="center"/>
                              <w:rPr>
                                <w:sz w:val="32"/>
                                <w:szCs w:val="32"/>
                              </w:rPr>
                            </w:pPr>
                            <w:r>
                              <w:rPr>
                                <w:b/>
                                <w:bCs/>
                                <w:sz w:val="32"/>
                                <w:szCs w:val="32"/>
                              </w:rPr>
                              <w:t xml:space="preserve">RC </w:t>
                            </w:r>
                            <w:r w:rsidR="003F6F9E">
                              <w:rPr>
                                <w:b/>
                                <w:bCs/>
                                <w:sz w:val="32"/>
                                <w:szCs w:val="32"/>
                              </w:rPr>
                              <w:t xml:space="preserve">Annexe </w:t>
                            </w:r>
                            <w:r w:rsidR="004322C2">
                              <w:rPr>
                                <w:b/>
                                <w:bCs/>
                                <w:sz w:val="32"/>
                                <w:szCs w:val="32"/>
                              </w:rPr>
                              <w:t>6</w:t>
                            </w:r>
                            <w:r w:rsidR="003F6F9E">
                              <w:rPr>
                                <w:b/>
                                <w:bCs/>
                                <w:sz w:val="32"/>
                                <w:szCs w:val="32"/>
                              </w:rPr>
                              <w:t xml:space="preserve"> -</w:t>
                            </w:r>
                            <w:r w:rsidR="00600EAB">
                              <w:rPr>
                                <w:b/>
                                <w:bCs/>
                                <w:sz w:val="32"/>
                                <w:szCs w:val="32"/>
                              </w:rPr>
                              <w:t xml:space="preserve"> </w:t>
                            </w:r>
                            <w:r w:rsidR="003F6F9E">
                              <w:rPr>
                                <w:b/>
                                <w:bCs/>
                                <w:sz w:val="32"/>
                                <w:szCs w:val="32"/>
                              </w:rPr>
                              <w:t>LETTRE</w:t>
                            </w:r>
                            <w:r w:rsidR="00F41D18">
                              <w:rPr>
                                <w:b/>
                                <w:bCs/>
                                <w:sz w:val="32"/>
                                <w:szCs w:val="32"/>
                              </w:rPr>
                              <w:t xml:space="preserve"> D’ENGAGEMENT</w:t>
                            </w:r>
                            <w:r w:rsidR="00873D64">
                              <w:rPr>
                                <w:b/>
                                <w:bCs/>
                                <w:sz w:val="32"/>
                                <w:szCs w:val="32"/>
                              </w:rPr>
                              <w:t xml:space="preserve"> DE CONFIDENTIALITE</w:t>
                            </w:r>
                          </w:p>
                        </w:txbxContent>
                      </wps:txbx>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inline>
            </w:drawing>
          </mc:Choice>
          <mc:Fallback>
            <w:pict>
              <v:rect w14:anchorId="0A0AE769" id="Rectangle 3" o:spid="_x0000_s1026" style="width:464.15pt;height:60.6pt;visibility:visible;mso-wrap-style:square;mso-left-percent:-10001;mso-top-percent:-10001;mso-position-horizontal:absolute;mso-position-horizontal-relative:char;mso-position-vertical:absolute;mso-position-vertical-relative:line;mso-left-percent:-10001;mso-top-percent:-10001;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" fillcolor="#4f81bd [3204]" stroked="f" strokeweight="2pt">
                <v:textbox>
                  <w:txbxContent>
                    <w:p w14:paraId="709B0A0E" w14:textId="0F1AA781" w:rsidR="00F41D18" w:rsidRPr="00703DAC" w:rsidRDefault="0021456F" w:rsidP="00FA3AAD">
                      <w:pPr>
                        <w:jc w:val="center"/>
                        <w:rPr>
                          <w:sz w:val="32"/>
                          <w:szCs w:val="32"/>
                        </w:rPr>
                      </w:pPr>
                      <w:r>
                        <w:rPr>
                          <w:b/>
                          <w:bCs/>
                          <w:sz w:val="32"/>
                          <w:szCs w:val="32"/>
                        </w:rPr>
                        <w:t xml:space="preserve">RC </w:t>
                      </w:r>
                      <w:r w:rsidR="003F6F9E">
                        <w:rPr>
                          <w:b/>
                          <w:bCs/>
                          <w:sz w:val="32"/>
                          <w:szCs w:val="32"/>
                        </w:rPr>
                        <w:t xml:space="preserve">Annexe </w:t>
                      </w:r>
                      <w:r w:rsidR="004322C2">
                        <w:rPr>
                          <w:b/>
                          <w:bCs/>
                          <w:sz w:val="32"/>
                          <w:szCs w:val="32"/>
                        </w:rPr>
                        <w:t>6</w:t>
                      </w:r>
                      <w:r w:rsidR="003F6F9E">
                        <w:rPr>
                          <w:b/>
                          <w:bCs/>
                          <w:sz w:val="32"/>
                          <w:szCs w:val="32"/>
                        </w:rPr>
                        <w:t xml:space="preserve"> -</w:t>
                      </w:r>
                      <w:r w:rsidR="00600EAB">
                        <w:rPr>
                          <w:b/>
                          <w:bCs/>
                          <w:sz w:val="32"/>
                          <w:szCs w:val="32"/>
                        </w:rPr>
                        <w:t xml:space="preserve"> </w:t>
                      </w:r>
                      <w:r w:rsidR="003F6F9E">
                        <w:rPr>
                          <w:b/>
                          <w:bCs/>
                          <w:sz w:val="32"/>
                          <w:szCs w:val="32"/>
                        </w:rPr>
                        <w:t>LETTRE</w:t>
                      </w:r>
                      <w:r w:rsidR="00F41D18">
                        <w:rPr>
                          <w:b/>
                          <w:bCs/>
                          <w:sz w:val="32"/>
                          <w:szCs w:val="32"/>
                        </w:rPr>
                        <w:t xml:space="preserve"> D’ENGAGEMENT</w:t>
                      </w:r>
                      <w:r w:rsidR="00873D64">
                        <w:rPr>
                          <w:b/>
                          <w:bCs/>
                          <w:sz w:val="32"/>
                          <w:szCs w:val="32"/>
                        </w:rPr>
                        <w:t xml:space="preserve"> DE CONFIDENTIALITE</w:t>
                      </w:r>
                    </w:p>
                  </w:txbxContent>
                </v:textbox>
                <w10:anchorlock/>
              </v:rect>
            </w:pict>
          </mc:Fallback>
        </mc:AlternateContent>
      </w:r>
    </w:p>
    <w:p w14:paraId="21D7CDB5" w14:textId="77777777" w:rsidR="00133E6F" w:rsidRDefault="00133E6F" w:rsidP="000327A2">
      <w:pPr>
        <w:jc w:val="both"/>
        <w:rPr>
          <w:rFonts w:ascii="Arial" w:hAnsi="Arial" w:cs="Arial"/>
        </w:rPr>
      </w:pPr>
    </w:p>
    <w:p w14:paraId="731993B3" w14:textId="77777777" w:rsidR="00DA3C3A" w:rsidRDefault="0028348E" w:rsidP="000327A2">
      <w:pPr>
        <w:jc w:val="both"/>
        <w:rPr>
          <w:rFonts w:ascii="Arial" w:hAnsi="Arial" w:cs="Arial"/>
        </w:rPr>
      </w:pPr>
      <w:r w:rsidRPr="00E15068">
        <w:rPr>
          <w:rFonts w:ascii="Arial" w:hAnsi="Arial" w:cs="Arial"/>
        </w:rPr>
        <w:t>Je, soussigné</w:t>
      </w:r>
      <w:r w:rsidR="00AC7CAA" w:rsidRPr="00E15068">
        <w:rPr>
          <w:rFonts w:ascii="Arial" w:hAnsi="Arial" w:cs="Arial"/>
        </w:rPr>
        <w:t>(e</w:t>
      </w:r>
      <w:r w:rsidR="00F60ECC" w:rsidRPr="00E15068">
        <w:rPr>
          <w:rFonts w:ascii="Arial" w:hAnsi="Arial" w:cs="Arial"/>
        </w:rPr>
        <w:t xml:space="preserve">) </w:t>
      </w:r>
    </w:p>
    <w:p w14:paraId="6F771C9D" w14:textId="1BC180D9" w:rsidR="00B2656A" w:rsidRDefault="00EB49CB" w:rsidP="00E75470">
      <w:pPr>
        <w:rPr>
          <w:rFonts w:ascii="Arial" w:hAnsi="Arial" w:cs="Arial"/>
        </w:rPr>
      </w:pPr>
      <w:r w:rsidRPr="00EB49CB">
        <w:rPr>
          <w:rFonts w:ascii="Arial" w:hAnsi="Arial" w:cs="Arial"/>
          <w:i/>
          <w:iCs/>
          <w:highlight w:val="yellow"/>
        </w:rPr>
        <w:t>à compléter par le mandataire / représentant légal de la société</w:t>
      </w:r>
      <w:r>
        <w:rPr>
          <w:rFonts w:ascii="Arial" w:hAnsi="Arial" w:cs="Arial"/>
        </w:rPr>
        <w:t>…………………………………</w:t>
      </w:r>
      <w:r w:rsidR="0028348E" w:rsidRPr="00E15068">
        <w:rPr>
          <w:rFonts w:ascii="Arial" w:hAnsi="Arial" w:cs="Arial"/>
        </w:rPr>
        <w:t xml:space="preserve"> </w:t>
      </w:r>
    </w:p>
    <w:p w14:paraId="064F98A6" w14:textId="77777777" w:rsidR="002702FA" w:rsidRDefault="00B83D55" w:rsidP="000327A2">
      <w:pPr>
        <w:jc w:val="both"/>
        <w:rPr>
          <w:rFonts w:ascii="Arial" w:hAnsi="Arial" w:cs="Arial"/>
        </w:rPr>
      </w:pPr>
      <w:r>
        <w:rPr>
          <w:rFonts w:ascii="Arial" w:hAnsi="Arial" w:cs="Arial"/>
        </w:rPr>
        <w:t>ayant les pouvoirs nécessaire</w:t>
      </w:r>
      <w:r w:rsidR="00746FA5">
        <w:rPr>
          <w:rFonts w:ascii="Arial" w:hAnsi="Arial" w:cs="Arial"/>
        </w:rPr>
        <w:t>s</w:t>
      </w:r>
      <w:r>
        <w:rPr>
          <w:rFonts w:ascii="Arial" w:hAnsi="Arial" w:cs="Arial"/>
        </w:rPr>
        <w:t xml:space="preserve"> </w:t>
      </w:r>
      <w:r w:rsidR="00746FA5">
        <w:rPr>
          <w:rFonts w:ascii="Arial" w:hAnsi="Arial" w:cs="Arial"/>
        </w:rPr>
        <w:t>pour représenter</w:t>
      </w:r>
    </w:p>
    <w:p w14:paraId="006F30E2" w14:textId="3AFD9DA6" w:rsidR="002702FA" w:rsidRDefault="001F2351" w:rsidP="000327A2">
      <w:pPr>
        <w:jc w:val="both"/>
        <w:rPr>
          <w:rFonts w:ascii="Arial" w:hAnsi="Arial" w:cs="Arial"/>
        </w:rPr>
      </w:pPr>
      <w:sdt>
        <w:sdtPr>
          <w:rPr>
            <w:rFonts w:ascii="Arial" w:hAnsi="Arial" w:cs="Arial"/>
          </w:rPr>
          <w:id w:val="576328665"/>
          <w14:checkbox>
            <w14:checked w14:val="0"/>
            <w14:checkedState w14:val="2612" w14:font="MS Gothic"/>
            <w14:uncheckedState w14:val="2610" w14:font="MS Gothic"/>
          </w14:checkbox>
        </w:sdtPr>
        <w:sdtEndPr/>
        <w:sdtContent>
          <w:r w:rsidR="002D148B">
            <w:rPr>
              <w:rFonts w:ascii="MS Gothic" w:eastAsia="MS Gothic" w:hAnsi="MS Gothic" w:cs="Arial" w:hint="eastAsia"/>
            </w:rPr>
            <w:t>☐</w:t>
          </w:r>
        </w:sdtContent>
      </w:sdt>
      <w:r w:rsidR="002D148B">
        <w:rPr>
          <w:rFonts w:ascii="Arial" w:hAnsi="Arial" w:cs="Arial"/>
        </w:rPr>
        <w:t xml:space="preserve"> la société : </w:t>
      </w:r>
      <w:r w:rsidR="002D148B" w:rsidRPr="00D7600B">
        <w:rPr>
          <w:rFonts w:ascii="Arial" w:hAnsi="Arial" w:cs="Arial"/>
          <w:highlight w:val="yellow"/>
        </w:rPr>
        <w:t>…………………</w:t>
      </w:r>
      <w:r w:rsidR="002F1AC9" w:rsidRPr="00D7600B">
        <w:rPr>
          <w:rFonts w:ascii="Arial" w:hAnsi="Arial" w:cs="Arial"/>
          <w:highlight w:val="yellow"/>
        </w:rPr>
        <w:t>……</w:t>
      </w:r>
      <w:r w:rsidR="002D148B" w:rsidRPr="00D7600B">
        <w:rPr>
          <w:rFonts w:ascii="Arial" w:hAnsi="Arial" w:cs="Arial"/>
          <w:highlight w:val="yellow"/>
        </w:rPr>
        <w:t>.</w:t>
      </w:r>
    </w:p>
    <w:p w14:paraId="1AD3DD37" w14:textId="42EAAE6C" w:rsidR="002350C3" w:rsidRDefault="001F2351" w:rsidP="000327A2">
      <w:pPr>
        <w:jc w:val="both"/>
        <w:rPr>
          <w:rFonts w:ascii="Arial" w:hAnsi="Arial" w:cs="Arial"/>
        </w:rPr>
      </w:pPr>
      <w:sdt>
        <w:sdtPr>
          <w:rPr>
            <w:rFonts w:ascii="Arial" w:hAnsi="Arial" w:cs="Arial"/>
          </w:rPr>
          <w:id w:val="1915353648"/>
          <w14:checkbox>
            <w14:checked w14:val="0"/>
            <w14:checkedState w14:val="2612" w14:font="MS Gothic"/>
            <w14:uncheckedState w14:val="2610" w14:font="MS Gothic"/>
          </w14:checkbox>
        </w:sdtPr>
        <w:sdtEndPr/>
        <w:sdtContent>
          <w:r w:rsidR="002702FA">
            <w:rPr>
              <w:rFonts w:ascii="MS Gothic" w:eastAsia="MS Gothic" w:hAnsi="MS Gothic" w:cs="Arial" w:hint="eastAsia"/>
            </w:rPr>
            <w:t>☐</w:t>
          </w:r>
        </w:sdtContent>
      </w:sdt>
      <w:r w:rsidR="00746FA5">
        <w:rPr>
          <w:rFonts w:ascii="Arial" w:hAnsi="Arial" w:cs="Arial"/>
        </w:rPr>
        <w:t xml:space="preserve"> le groupement constitué des sociétés suivantes : </w:t>
      </w:r>
      <w:r w:rsidR="00746FA5" w:rsidRPr="00746FA5">
        <w:rPr>
          <w:rFonts w:ascii="Arial" w:hAnsi="Arial" w:cs="Arial"/>
          <w:highlight w:val="yellow"/>
        </w:rPr>
        <w:t>………………………</w:t>
      </w:r>
      <w:r w:rsidR="002F1AC9" w:rsidRPr="00746FA5">
        <w:rPr>
          <w:rFonts w:ascii="Arial" w:hAnsi="Arial" w:cs="Arial"/>
          <w:highlight w:val="yellow"/>
        </w:rPr>
        <w:t>……</w:t>
      </w:r>
      <w:r w:rsidR="00746FA5" w:rsidRPr="00746FA5">
        <w:rPr>
          <w:rFonts w:ascii="Arial" w:hAnsi="Arial" w:cs="Arial"/>
          <w:highlight w:val="yellow"/>
        </w:rPr>
        <w:t>.</w:t>
      </w:r>
      <w:r w:rsidR="00DA3C3A">
        <w:rPr>
          <w:rFonts w:ascii="Arial" w:hAnsi="Arial" w:cs="Arial"/>
        </w:rPr>
        <w:t xml:space="preserve"> </w:t>
      </w:r>
    </w:p>
    <w:p w14:paraId="0DA302CE" w14:textId="69C2B1E5" w:rsidR="00E724F9" w:rsidRDefault="009A10A0" w:rsidP="000327A2">
      <w:pPr>
        <w:jc w:val="both"/>
        <w:rPr>
          <w:rFonts w:ascii="Arial" w:hAnsi="Arial" w:cs="Arial"/>
          <w:noProof/>
        </w:rPr>
      </w:pPr>
      <w:r w:rsidRPr="352784EC">
        <w:rPr>
          <w:rFonts w:ascii="Arial" w:hAnsi="Arial" w:cs="Arial"/>
        </w:rPr>
        <w:t xml:space="preserve">dans le cadre </w:t>
      </w:r>
      <w:r w:rsidR="00BB1243">
        <w:rPr>
          <w:rFonts w:ascii="Arial" w:hAnsi="Arial" w:cs="Arial"/>
        </w:rPr>
        <w:t xml:space="preserve">de la consultation </w:t>
      </w:r>
      <w:r w:rsidR="001A3377" w:rsidRPr="352784EC">
        <w:rPr>
          <w:rFonts w:ascii="Arial" w:hAnsi="Arial" w:cs="Arial"/>
        </w:rPr>
        <w:t>organisé</w:t>
      </w:r>
      <w:r w:rsidR="001A3377">
        <w:rPr>
          <w:rFonts w:ascii="Arial" w:hAnsi="Arial" w:cs="Arial"/>
        </w:rPr>
        <w:t>e</w:t>
      </w:r>
      <w:r w:rsidR="001A3377" w:rsidRPr="352784EC">
        <w:rPr>
          <w:rFonts w:ascii="Arial" w:hAnsi="Arial" w:cs="Arial"/>
        </w:rPr>
        <w:t xml:space="preserve"> par Électricité de Strasbourg </w:t>
      </w:r>
      <w:r w:rsidR="001A3377">
        <w:rPr>
          <w:rFonts w:ascii="Arial" w:hAnsi="Arial" w:cs="Arial"/>
        </w:rPr>
        <w:t xml:space="preserve">en vue de l’attribution d’un </w:t>
      </w:r>
      <w:r w:rsidRPr="352784EC">
        <w:rPr>
          <w:rFonts w:ascii="Arial" w:hAnsi="Arial" w:cs="Arial"/>
        </w:rPr>
        <w:t xml:space="preserve">marché </w:t>
      </w:r>
      <w:r w:rsidR="008A4E79">
        <w:rPr>
          <w:rFonts w:ascii="Arial" w:hAnsi="Arial" w:cs="Arial"/>
        </w:rPr>
        <w:t>de p</w:t>
      </w:r>
      <w:r w:rsidR="008A4E79" w:rsidRPr="008A4E79">
        <w:rPr>
          <w:rFonts w:ascii="Arial" w:hAnsi="Arial" w:cs="Arial"/>
        </w:rPr>
        <w:t>restations de mise en place et maintenance d’un ERP</w:t>
      </w:r>
      <w:r w:rsidR="008A4E79">
        <w:rPr>
          <w:rFonts w:ascii="Arial" w:hAnsi="Arial" w:cs="Arial"/>
        </w:rPr>
        <w:t>.</w:t>
      </w:r>
    </w:p>
    <w:p w14:paraId="530D2277" w14:textId="3F2E325E" w:rsidR="0028348E" w:rsidRPr="00E15068" w:rsidRDefault="0028348E" w:rsidP="000327A2">
      <w:pPr>
        <w:tabs>
          <w:tab w:val="left" w:pos="2694"/>
          <w:tab w:val="left" w:leader="dot" w:pos="9526"/>
        </w:tabs>
        <w:jc w:val="both"/>
        <w:rPr>
          <w:rFonts w:ascii="Arial" w:hAnsi="Arial" w:cs="Arial"/>
        </w:rPr>
      </w:pPr>
      <w:r w:rsidRPr="478A0A8B">
        <w:rPr>
          <w:rFonts w:ascii="Arial" w:hAnsi="Arial" w:cs="Arial"/>
        </w:rPr>
        <w:t>engage</w:t>
      </w:r>
      <w:r w:rsidR="00B2656A">
        <w:rPr>
          <w:rFonts w:ascii="Arial" w:hAnsi="Arial" w:cs="Arial"/>
        </w:rPr>
        <w:t xml:space="preserve"> ladite société</w:t>
      </w:r>
      <w:r w:rsidR="006E47C5">
        <w:rPr>
          <w:rFonts w:ascii="Arial" w:hAnsi="Arial" w:cs="Arial"/>
        </w:rPr>
        <w:t xml:space="preserve">/ledit groupement </w:t>
      </w:r>
      <w:r w:rsidR="00C170D1">
        <w:rPr>
          <w:rFonts w:ascii="Arial" w:hAnsi="Arial" w:cs="Arial"/>
        </w:rPr>
        <w:t>à</w:t>
      </w:r>
      <w:r w:rsidR="00B2656A">
        <w:rPr>
          <w:rFonts w:ascii="Arial" w:hAnsi="Arial" w:cs="Arial"/>
        </w:rPr>
        <w:t xml:space="preserve"> ce qu’elle</w:t>
      </w:r>
      <w:r w:rsidR="00DA600A">
        <w:rPr>
          <w:rFonts w:ascii="Arial" w:hAnsi="Arial" w:cs="Arial"/>
        </w:rPr>
        <w:t>/il</w:t>
      </w:r>
      <w:r w:rsidR="00C170D1">
        <w:rPr>
          <w:rFonts w:ascii="Arial" w:hAnsi="Arial" w:cs="Arial"/>
        </w:rPr>
        <w:t xml:space="preserve"> respecte les </w:t>
      </w:r>
      <w:r w:rsidR="008F4E4B">
        <w:rPr>
          <w:rFonts w:ascii="Arial" w:hAnsi="Arial" w:cs="Arial"/>
        </w:rPr>
        <w:t>engagements ci-dessous :</w:t>
      </w:r>
    </w:p>
    <w:p w14:paraId="48B72858" w14:textId="7A3F2165" w:rsidR="00315D5E" w:rsidRDefault="00315D5E" w:rsidP="000327A2">
      <w:pPr>
        <w:pStyle w:val="Paragraphedeliste"/>
        <w:ind w:left="0"/>
        <w:jc w:val="both"/>
        <w:rPr>
          <w:rFonts w:ascii="Arial" w:hAnsi="Arial" w:cs="Arial"/>
        </w:rPr>
      </w:pPr>
      <w:r w:rsidRPr="008F4E4B">
        <w:rPr>
          <w:rFonts w:ascii="Arial" w:hAnsi="Arial" w:cs="Arial"/>
        </w:rPr>
        <w:t>En application du troisième alinéa de l'article L</w:t>
      </w:r>
      <w:r w:rsidR="00290936">
        <w:rPr>
          <w:rFonts w:ascii="Arial" w:hAnsi="Arial" w:cs="Arial"/>
        </w:rPr>
        <w:t>.</w:t>
      </w:r>
      <w:r w:rsidRPr="008F4E4B">
        <w:rPr>
          <w:rFonts w:ascii="Arial" w:hAnsi="Arial" w:cs="Arial"/>
        </w:rPr>
        <w:t xml:space="preserve">2132-1 du </w:t>
      </w:r>
      <w:r w:rsidR="00290936">
        <w:rPr>
          <w:rFonts w:ascii="Arial" w:hAnsi="Arial" w:cs="Arial"/>
        </w:rPr>
        <w:t>C</w:t>
      </w:r>
      <w:r w:rsidRPr="008F4E4B">
        <w:rPr>
          <w:rFonts w:ascii="Arial" w:hAnsi="Arial" w:cs="Arial"/>
        </w:rPr>
        <w:t xml:space="preserve">ode de la commande publique, les soumissionnaires </w:t>
      </w:r>
      <w:r w:rsidR="00B87C07">
        <w:rPr>
          <w:rFonts w:ascii="Arial" w:hAnsi="Arial" w:cs="Arial"/>
        </w:rPr>
        <w:t xml:space="preserve">à la consultation susmentionnée </w:t>
      </w:r>
      <w:r w:rsidRPr="008F4E4B">
        <w:rPr>
          <w:rFonts w:ascii="Arial" w:hAnsi="Arial" w:cs="Arial"/>
        </w:rPr>
        <w:t>sont soumis à des exigences particulières de confidentialité.</w:t>
      </w:r>
    </w:p>
    <w:p w14:paraId="3A12935A" w14:textId="77777777" w:rsidR="00B72851" w:rsidRDefault="00B72851" w:rsidP="000327A2">
      <w:pPr>
        <w:pStyle w:val="Paragraphedeliste"/>
        <w:ind w:left="0"/>
        <w:jc w:val="both"/>
        <w:rPr>
          <w:rFonts w:ascii="Arial" w:hAnsi="Arial" w:cs="Arial"/>
        </w:rPr>
      </w:pPr>
    </w:p>
    <w:p w14:paraId="5F84C866" w14:textId="77777777" w:rsidR="00B87C07" w:rsidRPr="008F4E4B" w:rsidRDefault="00B87C07" w:rsidP="000327A2">
      <w:pPr>
        <w:pStyle w:val="Paragraphedeliste"/>
        <w:ind w:left="0"/>
        <w:jc w:val="both"/>
        <w:rPr>
          <w:rFonts w:ascii="Arial" w:hAnsi="Arial" w:cs="Arial"/>
        </w:rPr>
      </w:pPr>
    </w:p>
    <w:p w14:paraId="3F3D3454" w14:textId="77777777" w:rsidR="00F4110F" w:rsidRPr="00F4110F" w:rsidRDefault="00F4110F" w:rsidP="000327A2">
      <w:pPr>
        <w:pStyle w:val="Paragraphedeliste"/>
        <w:ind w:left="0"/>
        <w:jc w:val="both"/>
        <w:rPr>
          <w:rFonts w:ascii="Arial" w:hAnsi="Arial" w:cs="Arial"/>
          <w:b/>
          <w:bCs/>
        </w:rPr>
      </w:pPr>
      <w:r w:rsidRPr="00F4110F">
        <w:rPr>
          <w:rFonts w:ascii="Arial" w:hAnsi="Arial" w:cs="Arial"/>
          <w:b/>
          <w:bCs/>
        </w:rPr>
        <w:t xml:space="preserve">ARTICLE 1 : DEFINITION DES INFORMATIONS CONFIDENTIELLES </w:t>
      </w:r>
    </w:p>
    <w:p w14:paraId="58A000B2" w14:textId="77777777" w:rsidR="00F4110F" w:rsidRDefault="00F4110F" w:rsidP="000327A2">
      <w:pPr>
        <w:pStyle w:val="Paragraphedeliste"/>
        <w:ind w:left="0"/>
        <w:jc w:val="both"/>
        <w:rPr>
          <w:rFonts w:ascii="Arial" w:hAnsi="Arial" w:cs="Arial"/>
        </w:rPr>
      </w:pPr>
    </w:p>
    <w:p w14:paraId="642A988B" w14:textId="1568BCF7" w:rsidR="00695FB4" w:rsidRDefault="00F4110F" w:rsidP="000327A2">
      <w:pPr>
        <w:pStyle w:val="Paragraphedeliste"/>
        <w:ind w:left="0"/>
        <w:jc w:val="both"/>
        <w:rPr>
          <w:rFonts w:ascii="Arial" w:hAnsi="Arial" w:cs="Arial"/>
        </w:rPr>
      </w:pPr>
      <w:r w:rsidRPr="00F4110F">
        <w:rPr>
          <w:rFonts w:ascii="Arial" w:hAnsi="Arial" w:cs="Arial"/>
        </w:rPr>
        <w:t xml:space="preserve">« </w:t>
      </w:r>
      <w:r w:rsidRPr="00F4110F">
        <w:rPr>
          <w:rFonts w:ascii="Arial" w:hAnsi="Arial" w:cs="Arial"/>
          <w:b/>
          <w:bCs/>
        </w:rPr>
        <w:t>Information(s) Confidentielle(s)</w:t>
      </w:r>
      <w:r w:rsidRPr="00F4110F">
        <w:rPr>
          <w:rFonts w:ascii="Arial" w:hAnsi="Arial" w:cs="Arial"/>
        </w:rPr>
        <w:t xml:space="preserve"> » désigne toute information ou donnée, quelle que soit sa nature, son support, notamment écrit, oral, magnétique, électronique, graphique ou numérique et quelle que soit sa forme</w:t>
      </w:r>
      <w:r w:rsidR="00D7010B" w:rsidRPr="00D7010B">
        <w:rPr>
          <w:rFonts w:ascii="Arial" w:hAnsi="Arial" w:cs="Arial"/>
        </w:rPr>
        <w:t xml:space="preserve">, transmise </w:t>
      </w:r>
      <w:r w:rsidR="00290936">
        <w:rPr>
          <w:rFonts w:ascii="Arial" w:hAnsi="Arial" w:cs="Arial"/>
        </w:rPr>
        <w:t xml:space="preserve">par </w:t>
      </w:r>
      <w:r w:rsidR="00290936" w:rsidRPr="00D7010B">
        <w:rPr>
          <w:rFonts w:ascii="Arial" w:hAnsi="Arial" w:cs="Arial"/>
        </w:rPr>
        <w:t xml:space="preserve">Électricité de Strasbourg </w:t>
      </w:r>
      <w:r w:rsidR="00D7010B" w:rsidRPr="00D7010B">
        <w:rPr>
          <w:rFonts w:ascii="Arial" w:hAnsi="Arial" w:cs="Arial"/>
        </w:rPr>
        <w:t>aux soumissionnaires</w:t>
      </w:r>
      <w:r w:rsidR="00195E33">
        <w:rPr>
          <w:rFonts w:ascii="Arial" w:hAnsi="Arial" w:cs="Arial"/>
        </w:rPr>
        <w:t>.</w:t>
      </w:r>
    </w:p>
    <w:p w14:paraId="6CC5E0EB" w14:textId="17486A26" w:rsidR="00695FB4" w:rsidRDefault="00B72851" w:rsidP="00177A20">
      <w:pPr>
        <w:jc w:val="both"/>
        <w:rPr>
          <w:rFonts w:ascii="Arial" w:hAnsi="Arial" w:cs="Arial"/>
        </w:rPr>
      </w:pPr>
      <w:r w:rsidRPr="00DD2A7B">
        <w:rPr>
          <w:rFonts w:ascii="Arial" w:hAnsi="Arial" w:cs="Arial"/>
        </w:rPr>
        <w:t>Ne sont pas considérées comme Informations Confidentielles, au sens du présent engagement, les informations qui sont ou tombent dans le domaine public sans violation par le signataire de ses obligations de confidentialité</w:t>
      </w:r>
      <w:r w:rsidR="00350E87">
        <w:rPr>
          <w:rFonts w:ascii="Arial" w:hAnsi="Arial" w:cs="Arial"/>
        </w:rPr>
        <w:t>.</w:t>
      </w:r>
    </w:p>
    <w:p w14:paraId="29C767AC" w14:textId="77777777" w:rsidR="00B519A7" w:rsidRDefault="00B519A7" w:rsidP="000327A2">
      <w:pPr>
        <w:pStyle w:val="Paragraphedeliste"/>
        <w:ind w:left="0"/>
        <w:jc w:val="both"/>
        <w:rPr>
          <w:rFonts w:ascii="Arial" w:hAnsi="Arial" w:cs="Arial"/>
        </w:rPr>
      </w:pPr>
    </w:p>
    <w:p w14:paraId="4F354AD2" w14:textId="64444BB1" w:rsidR="00695FB4" w:rsidRPr="00F4110F" w:rsidRDefault="00695FB4" w:rsidP="00695FB4">
      <w:pPr>
        <w:pStyle w:val="Paragraphedeliste"/>
        <w:ind w:left="0"/>
        <w:jc w:val="both"/>
        <w:rPr>
          <w:rFonts w:ascii="Arial" w:hAnsi="Arial" w:cs="Arial"/>
          <w:b/>
          <w:bCs/>
        </w:rPr>
      </w:pPr>
      <w:r w:rsidRPr="00F4110F">
        <w:rPr>
          <w:rFonts w:ascii="Arial" w:hAnsi="Arial" w:cs="Arial"/>
          <w:b/>
          <w:bCs/>
        </w:rPr>
        <w:t xml:space="preserve">ARTICLE </w:t>
      </w:r>
      <w:r>
        <w:rPr>
          <w:rFonts w:ascii="Arial" w:hAnsi="Arial" w:cs="Arial"/>
          <w:b/>
          <w:bCs/>
        </w:rPr>
        <w:t>2</w:t>
      </w:r>
      <w:r w:rsidRPr="00F4110F">
        <w:rPr>
          <w:rFonts w:ascii="Arial" w:hAnsi="Arial" w:cs="Arial"/>
          <w:b/>
          <w:bCs/>
        </w:rPr>
        <w:t xml:space="preserve"> : </w:t>
      </w:r>
      <w:r>
        <w:rPr>
          <w:rFonts w:ascii="Arial" w:hAnsi="Arial" w:cs="Arial"/>
          <w:b/>
          <w:bCs/>
        </w:rPr>
        <w:t>OBLIGATIONS DES PARTIES</w:t>
      </w:r>
      <w:r w:rsidRPr="00F4110F">
        <w:rPr>
          <w:rFonts w:ascii="Arial" w:hAnsi="Arial" w:cs="Arial"/>
          <w:b/>
          <w:bCs/>
        </w:rPr>
        <w:t xml:space="preserve"> </w:t>
      </w:r>
    </w:p>
    <w:p w14:paraId="16F814EE" w14:textId="77777777" w:rsidR="00DD2A7B" w:rsidRPr="00DD2A7B" w:rsidRDefault="00DD2A7B" w:rsidP="000327A2">
      <w:pPr>
        <w:jc w:val="both"/>
        <w:rPr>
          <w:rFonts w:ascii="Arial" w:hAnsi="Arial" w:cs="Arial"/>
        </w:rPr>
      </w:pPr>
      <w:r w:rsidRPr="00DD2A7B">
        <w:rPr>
          <w:rFonts w:ascii="Arial" w:hAnsi="Arial" w:cs="Arial"/>
        </w:rPr>
        <w:t>Les soumissionnaires, du seul fait de leur participation à la consultation, s’engagent à :</w:t>
      </w:r>
    </w:p>
    <w:p w14:paraId="7B04BE8D" w14:textId="77777777" w:rsidR="006F4328" w:rsidRDefault="00DD2A7B" w:rsidP="000327A2">
      <w:pPr>
        <w:pStyle w:val="Paragraphedeliste"/>
        <w:numPr>
          <w:ilvl w:val="0"/>
          <w:numId w:val="14"/>
        </w:numPr>
        <w:jc w:val="both"/>
        <w:rPr>
          <w:rFonts w:ascii="Arial" w:hAnsi="Arial" w:cs="Arial"/>
        </w:rPr>
      </w:pPr>
      <w:r w:rsidRPr="006F4328">
        <w:rPr>
          <w:rFonts w:ascii="Arial" w:hAnsi="Arial" w:cs="Arial"/>
        </w:rPr>
        <w:t xml:space="preserve">Conserver strictement confidentielles les Informations Confidentielles et, à ce titre, à les protéger selon des modalités appropriées au niveau d’exigence requis ou, à tout le </w:t>
      </w:r>
      <w:r w:rsidRPr="006F4328">
        <w:rPr>
          <w:rFonts w:ascii="Arial" w:hAnsi="Arial" w:cs="Arial"/>
        </w:rPr>
        <w:lastRenderedPageBreak/>
        <w:t>moins, avec le même degré de soin que celui appliqué à leurs propres informations sensibles ;</w:t>
      </w:r>
    </w:p>
    <w:p w14:paraId="4097AF25" w14:textId="501CF3DE" w:rsidR="00A27CC7" w:rsidRDefault="008B0997" w:rsidP="000327A2">
      <w:pPr>
        <w:pStyle w:val="Paragraphedeliste"/>
        <w:numPr>
          <w:ilvl w:val="0"/>
          <w:numId w:val="14"/>
        </w:numPr>
        <w:jc w:val="both"/>
        <w:rPr>
          <w:rFonts w:ascii="Arial" w:hAnsi="Arial" w:cs="Arial"/>
        </w:rPr>
      </w:pPr>
      <w:r>
        <w:rPr>
          <w:rFonts w:ascii="Arial" w:hAnsi="Arial" w:cs="Arial"/>
          <w:kern w:val="2"/>
        </w:rPr>
        <w:t>N</w:t>
      </w:r>
      <w:r w:rsidR="00A27CC7" w:rsidRPr="00B72851">
        <w:rPr>
          <w:rFonts w:ascii="Arial" w:hAnsi="Arial" w:cs="Arial"/>
          <w:kern w:val="2"/>
        </w:rPr>
        <w:t>e pas exploiter à titre personnel les Informations Confidentielles et à ne les utiliser qu'avec pour seul objet de permettre la préparation de l’offre. Elles ne pourront être utilisées dans aucun autre but</w:t>
      </w:r>
      <w:r>
        <w:rPr>
          <w:rFonts w:ascii="Arial" w:hAnsi="Arial" w:cs="Arial"/>
          <w:kern w:val="2"/>
        </w:rPr>
        <w:t> ;</w:t>
      </w:r>
    </w:p>
    <w:p w14:paraId="050E939E" w14:textId="77777777" w:rsidR="006F4328" w:rsidRDefault="00DD2A7B" w:rsidP="00195E33">
      <w:pPr>
        <w:pStyle w:val="Paragraphedeliste"/>
        <w:numPr>
          <w:ilvl w:val="0"/>
          <w:numId w:val="14"/>
        </w:numPr>
        <w:jc w:val="both"/>
        <w:rPr>
          <w:rFonts w:ascii="Arial" w:hAnsi="Arial" w:cs="Arial"/>
        </w:rPr>
      </w:pPr>
      <w:r w:rsidRPr="006F4328">
        <w:rPr>
          <w:rFonts w:ascii="Arial" w:hAnsi="Arial" w:cs="Arial"/>
        </w:rPr>
        <w:t>N’utiliser, copier, reproduire ou dupliquer, en tout ou partie, les Informations Confidentielles communiquées par ou pour le compte d’Électricité de Strasbourg qu’aux seules fins de préparer et soumettre une offre, sauf autorisation expresse d’Électricité de Strasbourg ou obligation légale contraire ;</w:t>
      </w:r>
    </w:p>
    <w:p w14:paraId="50FFBC17" w14:textId="77777777" w:rsidR="006F4328" w:rsidRDefault="00334649" w:rsidP="00195E33">
      <w:pPr>
        <w:pStyle w:val="Paragraphedeliste"/>
        <w:numPr>
          <w:ilvl w:val="0"/>
          <w:numId w:val="14"/>
        </w:numPr>
        <w:jc w:val="both"/>
        <w:rPr>
          <w:rFonts w:ascii="Arial" w:hAnsi="Arial" w:cs="Arial"/>
        </w:rPr>
      </w:pPr>
      <w:r w:rsidRPr="006F4328">
        <w:rPr>
          <w:rFonts w:ascii="Arial" w:hAnsi="Arial" w:cs="Arial"/>
        </w:rPr>
        <w:t>Limiter</w:t>
      </w:r>
      <w:r w:rsidR="00195E33" w:rsidRPr="006F4328">
        <w:rPr>
          <w:rFonts w:ascii="Arial" w:hAnsi="Arial" w:cs="Arial"/>
        </w:rPr>
        <w:t xml:space="preserve"> l’accès aux </w:t>
      </w:r>
      <w:r w:rsidR="00135041" w:rsidRPr="006F4328">
        <w:rPr>
          <w:rFonts w:ascii="Arial" w:hAnsi="Arial" w:cs="Arial"/>
        </w:rPr>
        <w:t>Informations Confidentielles</w:t>
      </w:r>
      <w:r w:rsidR="00195E33" w:rsidRPr="006F4328">
        <w:rPr>
          <w:rFonts w:ascii="Arial" w:hAnsi="Arial" w:cs="Arial"/>
        </w:rPr>
        <w:t xml:space="preserve"> à ses seuls employés</w:t>
      </w:r>
      <w:r w:rsidRPr="006F4328">
        <w:rPr>
          <w:rFonts w:ascii="Arial" w:hAnsi="Arial" w:cs="Arial"/>
        </w:rPr>
        <w:t>, mandataires sociaux</w:t>
      </w:r>
      <w:r w:rsidR="00195E33" w:rsidRPr="006F4328">
        <w:rPr>
          <w:rFonts w:ascii="Arial" w:hAnsi="Arial" w:cs="Arial"/>
        </w:rPr>
        <w:t xml:space="preserve"> et/ou à son personnel non </w:t>
      </w:r>
      <w:r w:rsidR="00D349E0" w:rsidRPr="006F4328">
        <w:rPr>
          <w:rFonts w:ascii="Arial" w:hAnsi="Arial" w:cs="Arial"/>
        </w:rPr>
        <w:t>permanent :</w:t>
      </w:r>
      <w:r w:rsidR="00195E33" w:rsidRPr="006F4328">
        <w:rPr>
          <w:rFonts w:ascii="Arial" w:hAnsi="Arial" w:cs="Arial"/>
        </w:rPr>
        <w:t xml:space="preserve"> </w:t>
      </w:r>
    </w:p>
    <w:p w14:paraId="51408660" w14:textId="77777777" w:rsidR="006F4328" w:rsidRDefault="00D349E0" w:rsidP="00195E33">
      <w:pPr>
        <w:pStyle w:val="Paragraphedeliste"/>
        <w:numPr>
          <w:ilvl w:val="1"/>
          <w:numId w:val="14"/>
        </w:numPr>
        <w:jc w:val="both"/>
        <w:rPr>
          <w:rFonts w:ascii="Arial" w:hAnsi="Arial" w:cs="Arial"/>
        </w:rPr>
      </w:pPr>
      <w:r w:rsidRPr="006F4328">
        <w:rPr>
          <w:rFonts w:ascii="Arial" w:hAnsi="Arial" w:cs="Arial"/>
        </w:rPr>
        <w:t xml:space="preserve">(i) </w:t>
      </w:r>
      <w:r w:rsidR="00195E33" w:rsidRPr="006F4328">
        <w:rPr>
          <w:rFonts w:ascii="Arial" w:hAnsi="Arial" w:cs="Arial"/>
        </w:rPr>
        <w:t>ayant besoin d’en connaître dans le cadre de la procédure de consultation, et</w:t>
      </w:r>
    </w:p>
    <w:p w14:paraId="358CD462" w14:textId="4C174259" w:rsidR="006F4328" w:rsidRDefault="00D349E0" w:rsidP="00D349E0">
      <w:pPr>
        <w:pStyle w:val="Paragraphedeliste"/>
        <w:numPr>
          <w:ilvl w:val="1"/>
          <w:numId w:val="14"/>
        </w:numPr>
        <w:jc w:val="both"/>
        <w:rPr>
          <w:rFonts w:ascii="Arial" w:hAnsi="Arial" w:cs="Arial"/>
        </w:rPr>
      </w:pPr>
      <w:r w:rsidRPr="006F4328">
        <w:rPr>
          <w:rFonts w:ascii="Arial" w:hAnsi="Arial" w:cs="Arial"/>
        </w:rPr>
        <w:t xml:space="preserve">(ii) </w:t>
      </w:r>
      <w:r w:rsidR="00195E33" w:rsidRPr="006F4328">
        <w:rPr>
          <w:rFonts w:ascii="Arial" w:hAnsi="Arial" w:cs="Arial"/>
        </w:rPr>
        <w:t>sous réserve de les avoir informés de leur nature confidentielle</w:t>
      </w:r>
      <w:r w:rsidR="00140E99">
        <w:rPr>
          <w:rFonts w:ascii="Arial" w:hAnsi="Arial" w:cs="Arial"/>
        </w:rPr>
        <w:t xml:space="preserve"> e</w:t>
      </w:r>
      <w:r w:rsidR="00140E99" w:rsidRPr="00140E99">
        <w:rPr>
          <w:rFonts w:ascii="Arial" w:hAnsi="Arial" w:cs="Arial"/>
        </w:rPr>
        <w:t>t de leur faire respecter les obligations prévues dans le présent</w:t>
      </w:r>
      <w:r w:rsidR="00140E99">
        <w:rPr>
          <w:rFonts w:ascii="Arial" w:hAnsi="Arial" w:cs="Arial"/>
        </w:rPr>
        <w:t xml:space="preserve"> engagement</w:t>
      </w:r>
      <w:r w:rsidR="00195E33" w:rsidRPr="006F4328">
        <w:rPr>
          <w:rFonts w:ascii="Arial" w:hAnsi="Arial" w:cs="Arial"/>
        </w:rPr>
        <w:t>.</w:t>
      </w:r>
    </w:p>
    <w:p w14:paraId="65C62833" w14:textId="77777777" w:rsidR="006F4328" w:rsidRDefault="006F4328" w:rsidP="006F4328">
      <w:pPr>
        <w:pStyle w:val="Paragraphedeliste"/>
        <w:ind w:left="1440"/>
        <w:jc w:val="both"/>
        <w:rPr>
          <w:rFonts w:ascii="Arial" w:hAnsi="Arial" w:cs="Arial"/>
        </w:rPr>
      </w:pPr>
    </w:p>
    <w:p w14:paraId="729AB510" w14:textId="77777777" w:rsidR="006F4328" w:rsidRDefault="00D349E0" w:rsidP="006F4328">
      <w:pPr>
        <w:pStyle w:val="Paragraphedeliste"/>
        <w:numPr>
          <w:ilvl w:val="0"/>
          <w:numId w:val="14"/>
        </w:numPr>
        <w:jc w:val="both"/>
        <w:rPr>
          <w:rFonts w:ascii="Arial" w:hAnsi="Arial" w:cs="Arial"/>
        </w:rPr>
      </w:pPr>
      <w:r w:rsidRPr="006F4328">
        <w:rPr>
          <w:rFonts w:ascii="Arial" w:hAnsi="Arial" w:cs="Arial"/>
        </w:rPr>
        <w:t>Ne divulguer les Informations Confidentielles à aucun tiers, à l’exception</w:t>
      </w:r>
      <w:r w:rsidR="006F4328">
        <w:rPr>
          <w:rFonts w:ascii="Arial" w:hAnsi="Arial" w:cs="Arial"/>
        </w:rPr>
        <w:t> :</w:t>
      </w:r>
    </w:p>
    <w:p w14:paraId="1E1742B4" w14:textId="77777777" w:rsidR="006F4328" w:rsidRDefault="006F4328" w:rsidP="006F4328">
      <w:pPr>
        <w:pStyle w:val="Paragraphedeliste"/>
        <w:numPr>
          <w:ilvl w:val="1"/>
          <w:numId w:val="14"/>
        </w:numPr>
        <w:jc w:val="both"/>
        <w:rPr>
          <w:rFonts w:ascii="Arial" w:hAnsi="Arial" w:cs="Arial"/>
        </w:rPr>
      </w:pPr>
      <w:r w:rsidRPr="006F4328">
        <w:rPr>
          <w:rFonts w:ascii="Arial" w:hAnsi="Arial" w:cs="Arial"/>
        </w:rPr>
        <w:t>(i) de leur personnel permanent ou de leurs mandataires sociaux, lorsque cette divulgation est strictement nécessaire à la préparation et à la soumission de l’offre, sous réserve d’informer ces personnes du caractère confidentiel des informations et de veiller au respect des obligations prévues au présent engagement ;</w:t>
      </w:r>
    </w:p>
    <w:p w14:paraId="39C7112B" w14:textId="0E5CB9E8" w:rsidR="006F4328" w:rsidRDefault="006F4328" w:rsidP="005C607E">
      <w:pPr>
        <w:pStyle w:val="Paragraphedeliste"/>
        <w:numPr>
          <w:ilvl w:val="1"/>
          <w:numId w:val="14"/>
        </w:numPr>
        <w:jc w:val="both"/>
        <w:rPr>
          <w:rFonts w:ascii="Arial" w:hAnsi="Arial" w:cs="Arial"/>
        </w:rPr>
      </w:pPr>
      <w:r w:rsidRPr="006F4328">
        <w:rPr>
          <w:rFonts w:ascii="Arial" w:hAnsi="Arial" w:cs="Arial"/>
        </w:rPr>
        <w:t>(ii) de leurs conseils extérieurs, avocats ou experts, à condition que ceux-ci soient soumis à une obligation de secret ou de confidentialité en vertu de leurs règles professionnelles.</w:t>
      </w:r>
    </w:p>
    <w:p w14:paraId="097E9FC3" w14:textId="77777777" w:rsidR="00B3495A" w:rsidRPr="00464B65" w:rsidRDefault="00B3495A" w:rsidP="00B3495A">
      <w:pPr>
        <w:pStyle w:val="Paragraphedeliste"/>
        <w:ind w:left="1440"/>
        <w:jc w:val="both"/>
        <w:rPr>
          <w:rFonts w:ascii="Arial" w:hAnsi="Arial" w:cs="Arial"/>
        </w:rPr>
      </w:pPr>
    </w:p>
    <w:p w14:paraId="43D60057" w14:textId="77777777" w:rsidR="00B3495A" w:rsidRDefault="00464B65" w:rsidP="003920FD">
      <w:pPr>
        <w:pStyle w:val="Paragraphedeliste"/>
        <w:numPr>
          <w:ilvl w:val="0"/>
          <w:numId w:val="15"/>
        </w:numPr>
        <w:jc w:val="both"/>
        <w:rPr>
          <w:rFonts w:ascii="Arial" w:hAnsi="Arial" w:cs="Arial"/>
        </w:rPr>
      </w:pPr>
      <w:r w:rsidRPr="00EC49D2">
        <w:rPr>
          <w:rFonts w:ascii="Arial" w:hAnsi="Arial" w:cs="Arial"/>
        </w:rPr>
        <w:t xml:space="preserve">A avertir Electricité de Strasbourg </w:t>
      </w:r>
      <w:r w:rsidR="00861596" w:rsidRPr="00EC49D2">
        <w:rPr>
          <w:rFonts w:ascii="Arial" w:hAnsi="Arial" w:cs="Arial"/>
        </w:rPr>
        <w:t xml:space="preserve">de manière circonstanciée de la présomption d’une violation des obligations découlant du présent engagement, par lettre recommandée avec accusé de réception, et à prendre toutes les mesures nécessaires pour en limiter les effets. </w:t>
      </w:r>
    </w:p>
    <w:p w14:paraId="0DA58E85" w14:textId="59C3B3CF" w:rsidR="00D349E0" w:rsidRPr="00B3495A" w:rsidRDefault="00861596" w:rsidP="00B3495A">
      <w:pPr>
        <w:ind w:left="360"/>
        <w:jc w:val="both"/>
        <w:rPr>
          <w:rFonts w:ascii="Arial" w:hAnsi="Arial" w:cs="Arial"/>
        </w:rPr>
      </w:pPr>
      <w:r w:rsidRPr="00B3495A">
        <w:rPr>
          <w:rFonts w:ascii="Arial" w:hAnsi="Arial" w:cs="Arial"/>
        </w:rPr>
        <w:t>Les soumissionnaires sont autorisés, dans les limites les plus strictes, à communiquer des</w:t>
      </w:r>
      <w:r w:rsidR="00EC49D2" w:rsidRPr="00B3495A">
        <w:rPr>
          <w:rFonts w:ascii="Arial" w:hAnsi="Arial" w:cs="Arial"/>
        </w:rPr>
        <w:t xml:space="preserve"> Informations Confidentielles lorsque la communication est demandée par une juridiction nationale ou communautaire, une autorité étatique ou communautaire, ou toute autre autorité compétente ayant valablement le droit d'exiger une telle communication. Toutefois, la Partie concernée par la demande devra en informer immédiatement l’autre Partie, et en tout état de cause avant la communication des Informations Confidentielles, et s’engage dans la mesure du possible à préserver la confidentialité de ces informations. </w:t>
      </w:r>
      <w:r w:rsidRPr="00B3495A">
        <w:rPr>
          <w:rFonts w:ascii="Arial" w:hAnsi="Arial" w:cs="Arial"/>
        </w:rPr>
        <w:t xml:space="preserve"> </w:t>
      </w:r>
      <w:r w:rsidR="005C607E" w:rsidRPr="00B3495A">
        <w:rPr>
          <w:rFonts w:ascii="Arial" w:hAnsi="Arial" w:cs="Arial"/>
        </w:rPr>
        <w:t xml:space="preserve">Dans ce cas, </w:t>
      </w:r>
      <w:r w:rsidR="000805C4" w:rsidRPr="00B3495A">
        <w:rPr>
          <w:rFonts w:ascii="Arial" w:hAnsi="Arial" w:cs="Arial"/>
        </w:rPr>
        <w:t>la société/le groupement</w:t>
      </w:r>
      <w:r w:rsidR="005C607E" w:rsidRPr="00B3495A">
        <w:rPr>
          <w:rFonts w:ascii="Arial" w:hAnsi="Arial" w:cs="Arial"/>
        </w:rPr>
        <w:t xml:space="preserve"> devra en informer immédiatement l’autre Partie, et en tout état de cause avant toute communication des Informations Confidentielles</w:t>
      </w:r>
      <w:r w:rsidR="000805C4" w:rsidRPr="00B3495A">
        <w:rPr>
          <w:rFonts w:ascii="Arial" w:hAnsi="Arial" w:cs="Arial"/>
        </w:rPr>
        <w:t xml:space="preserve"> et </w:t>
      </w:r>
      <w:r w:rsidR="00B72851" w:rsidRPr="00B3495A">
        <w:rPr>
          <w:rFonts w:ascii="Arial" w:hAnsi="Arial" w:cs="Arial"/>
          <w:kern w:val="2"/>
        </w:rPr>
        <w:t>prendre toutes les mesures nécessaires pour en limiter les effets</w:t>
      </w:r>
      <w:r w:rsidR="00A27CC7" w:rsidRPr="00B3495A">
        <w:rPr>
          <w:rFonts w:ascii="Arial" w:hAnsi="Arial" w:cs="Arial"/>
          <w:kern w:val="2"/>
        </w:rPr>
        <w:t>.</w:t>
      </w:r>
    </w:p>
    <w:p w14:paraId="20580DD6" w14:textId="28B97E7F" w:rsidR="00B72851" w:rsidRDefault="00B72851" w:rsidP="00D02782">
      <w:pPr>
        <w:pStyle w:val="Retraitcorpsdetexte3"/>
        <w:ind w:left="0" w:firstLine="0"/>
        <w:rPr>
          <w:rFonts w:ascii="Arial" w:hAnsi="Arial" w:cs="Arial"/>
          <w:color w:val="auto"/>
          <w:kern w:val="2"/>
        </w:rPr>
      </w:pPr>
    </w:p>
    <w:p w14:paraId="06E6FD05" w14:textId="77777777" w:rsidR="00B72851" w:rsidRDefault="00B72851" w:rsidP="00D02782">
      <w:pPr>
        <w:pStyle w:val="Retraitcorpsdetexte3"/>
        <w:ind w:left="0" w:firstLine="0"/>
        <w:rPr>
          <w:rFonts w:ascii="Arial" w:hAnsi="Arial" w:cs="Arial"/>
          <w:color w:val="auto"/>
          <w:kern w:val="2"/>
        </w:rPr>
      </w:pPr>
    </w:p>
    <w:p w14:paraId="3A3F73B4" w14:textId="77777777" w:rsidR="00723B4D" w:rsidRDefault="00723B4D" w:rsidP="00D02782">
      <w:pPr>
        <w:pStyle w:val="Retraitcorpsdetexte3"/>
        <w:ind w:left="0" w:firstLine="0"/>
        <w:rPr>
          <w:rFonts w:ascii="Arial" w:hAnsi="Arial" w:cs="Arial"/>
          <w:color w:val="auto"/>
          <w:kern w:val="2"/>
        </w:rPr>
      </w:pPr>
    </w:p>
    <w:p w14:paraId="3F4D6100" w14:textId="77777777" w:rsidR="00723B4D" w:rsidRDefault="00723B4D" w:rsidP="00D02782">
      <w:pPr>
        <w:pStyle w:val="Retraitcorpsdetexte3"/>
        <w:ind w:left="0" w:firstLine="0"/>
        <w:rPr>
          <w:rFonts w:ascii="Arial" w:hAnsi="Arial" w:cs="Arial"/>
          <w:color w:val="auto"/>
          <w:kern w:val="2"/>
        </w:rPr>
      </w:pPr>
    </w:p>
    <w:p w14:paraId="1A6DE452" w14:textId="77777777" w:rsidR="00B519A7" w:rsidRDefault="00B519A7" w:rsidP="00D02782">
      <w:pPr>
        <w:pStyle w:val="Retraitcorpsdetexte3"/>
        <w:ind w:left="0" w:firstLine="0"/>
        <w:rPr>
          <w:rFonts w:ascii="Arial" w:hAnsi="Arial" w:cs="Arial"/>
          <w:color w:val="auto"/>
          <w:kern w:val="2"/>
        </w:rPr>
      </w:pPr>
    </w:p>
    <w:p w14:paraId="3FEF86DF" w14:textId="6C2A06CC" w:rsidR="00B72851" w:rsidRPr="00B72851" w:rsidRDefault="00B72851" w:rsidP="00B72851">
      <w:pPr>
        <w:rPr>
          <w:rFonts w:ascii="Arial" w:hAnsi="Arial" w:cs="Arial"/>
          <w:b/>
          <w:bCs/>
        </w:rPr>
      </w:pPr>
      <w:r>
        <w:rPr>
          <w:rFonts w:ascii="Arial" w:hAnsi="Arial" w:cs="Arial"/>
          <w:b/>
          <w:bCs/>
        </w:rPr>
        <w:lastRenderedPageBreak/>
        <w:t xml:space="preserve">ARTICLE 3 : </w:t>
      </w:r>
      <w:r w:rsidRPr="00B72851">
        <w:rPr>
          <w:rFonts w:ascii="Arial" w:hAnsi="Arial" w:cs="Arial"/>
          <w:b/>
          <w:bCs/>
        </w:rPr>
        <w:t>DESTRUCTION DES INFORMATIONS CONFIDENTIELLES</w:t>
      </w:r>
    </w:p>
    <w:p w14:paraId="1B6E923A" w14:textId="194A8DDA" w:rsidR="00D02782" w:rsidRPr="00334649" w:rsidRDefault="00D02782" w:rsidP="00B3495A">
      <w:pPr>
        <w:keepNext/>
        <w:jc w:val="both"/>
        <w:rPr>
          <w:rFonts w:ascii="Arial" w:hAnsi="Arial" w:cs="Arial"/>
          <w:kern w:val="2"/>
        </w:rPr>
      </w:pPr>
      <w:r w:rsidRPr="00334649">
        <w:rPr>
          <w:rFonts w:ascii="Arial" w:hAnsi="Arial" w:cs="Arial"/>
          <w:kern w:val="2"/>
        </w:rPr>
        <w:t>A l</w:t>
      </w:r>
      <w:r w:rsidR="00195E33" w:rsidRPr="00334649">
        <w:rPr>
          <w:rFonts w:ascii="Arial" w:hAnsi="Arial" w:cs="Arial"/>
          <w:kern w:val="2"/>
        </w:rPr>
        <w:t>a fin de la consultation</w:t>
      </w:r>
      <w:r w:rsidRPr="00334649">
        <w:rPr>
          <w:rFonts w:ascii="Arial" w:hAnsi="Arial" w:cs="Arial"/>
          <w:kern w:val="2"/>
        </w:rPr>
        <w:t xml:space="preserve">, pour </w:t>
      </w:r>
      <w:r w:rsidR="005907E0">
        <w:rPr>
          <w:rFonts w:ascii="Arial" w:hAnsi="Arial" w:cs="Arial"/>
          <w:kern w:val="2"/>
        </w:rPr>
        <w:t>quelques</w:t>
      </w:r>
      <w:r w:rsidRPr="00334649">
        <w:rPr>
          <w:rFonts w:ascii="Arial" w:hAnsi="Arial" w:cs="Arial"/>
          <w:kern w:val="2"/>
        </w:rPr>
        <w:t xml:space="preserve"> cause</w:t>
      </w:r>
      <w:r w:rsidR="005907E0">
        <w:rPr>
          <w:rFonts w:ascii="Arial" w:hAnsi="Arial" w:cs="Arial"/>
          <w:kern w:val="2"/>
        </w:rPr>
        <w:t>s</w:t>
      </w:r>
      <w:r w:rsidRPr="00334649">
        <w:rPr>
          <w:rFonts w:ascii="Arial" w:hAnsi="Arial" w:cs="Arial"/>
          <w:kern w:val="2"/>
        </w:rPr>
        <w:t xml:space="preserve"> que ce soit, </w:t>
      </w:r>
      <w:r w:rsidR="00334649">
        <w:rPr>
          <w:rFonts w:ascii="Arial" w:hAnsi="Arial" w:cs="Arial"/>
          <w:kern w:val="2"/>
        </w:rPr>
        <w:t>les soumissionnaires</w:t>
      </w:r>
      <w:r w:rsidRPr="00334649">
        <w:rPr>
          <w:rFonts w:ascii="Arial" w:hAnsi="Arial" w:cs="Arial"/>
          <w:kern w:val="2"/>
        </w:rPr>
        <w:t xml:space="preserve"> s’engage</w:t>
      </w:r>
      <w:r w:rsidR="00B52FEB">
        <w:rPr>
          <w:rFonts w:ascii="Arial" w:hAnsi="Arial" w:cs="Arial"/>
          <w:kern w:val="2"/>
        </w:rPr>
        <w:t>nt</w:t>
      </w:r>
      <w:r w:rsidRPr="00334649">
        <w:rPr>
          <w:rFonts w:ascii="Arial" w:hAnsi="Arial" w:cs="Arial"/>
          <w:kern w:val="2"/>
        </w:rPr>
        <w:t xml:space="preserve"> à détruire, l’ensemble des Informations Confidentielles</w:t>
      </w:r>
      <w:r w:rsidR="00195E33" w:rsidRPr="00334649">
        <w:rPr>
          <w:rFonts w:ascii="Arial" w:hAnsi="Arial" w:cs="Arial"/>
          <w:kern w:val="2"/>
        </w:rPr>
        <w:t xml:space="preserve">, </w:t>
      </w:r>
      <w:r w:rsidRPr="00334649">
        <w:rPr>
          <w:rFonts w:ascii="Arial" w:hAnsi="Arial" w:cs="Arial"/>
          <w:kern w:val="2"/>
        </w:rPr>
        <w:t>ainsi que toutes leurs copies ou reproductions éventuelles, quels qu’en soient le support ou le format.</w:t>
      </w:r>
    </w:p>
    <w:p w14:paraId="5E16F978" w14:textId="77777777" w:rsidR="00B72851" w:rsidRPr="00DD2A7B" w:rsidRDefault="00B72851" w:rsidP="000327A2">
      <w:pPr>
        <w:jc w:val="both"/>
        <w:rPr>
          <w:rFonts w:ascii="Arial" w:hAnsi="Arial" w:cs="Arial"/>
        </w:rPr>
      </w:pPr>
    </w:p>
    <w:p w14:paraId="354D2AD6" w14:textId="2CCDFC38" w:rsidR="00DD2A7B" w:rsidRPr="00DD2A7B" w:rsidRDefault="00B72851" w:rsidP="00B72851">
      <w:pPr>
        <w:rPr>
          <w:rFonts w:ascii="Arial" w:hAnsi="Arial" w:cs="Arial"/>
        </w:rPr>
      </w:pPr>
      <w:r>
        <w:rPr>
          <w:rFonts w:ascii="Arial" w:hAnsi="Arial" w:cs="Arial"/>
          <w:b/>
          <w:bCs/>
        </w:rPr>
        <w:t>ARTICLE 4 : DUREE DE L’</w:t>
      </w:r>
      <w:r w:rsidR="00AF5FA4">
        <w:rPr>
          <w:rFonts w:ascii="Arial" w:hAnsi="Arial" w:cs="Arial"/>
          <w:b/>
          <w:bCs/>
        </w:rPr>
        <w:t>ENGAGEMENT</w:t>
      </w:r>
    </w:p>
    <w:p w14:paraId="6C711886" w14:textId="17B27306" w:rsidR="00DD2A7B" w:rsidRDefault="00DD2A7B" w:rsidP="00B3495A">
      <w:pPr>
        <w:jc w:val="both"/>
        <w:rPr>
          <w:rFonts w:ascii="Arial" w:hAnsi="Arial" w:cs="Arial"/>
        </w:rPr>
      </w:pPr>
      <w:r w:rsidRPr="00DD2A7B">
        <w:rPr>
          <w:rFonts w:ascii="Arial" w:hAnsi="Arial" w:cs="Arial"/>
        </w:rPr>
        <w:t xml:space="preserve">Les Informations Confidentielles reçues dans le cadre de la consultation demeurent protégées pendant une durée </w:t>
      </w:r>
      <w:r w:rsidRPr="00723B4D">
        <w:rPr>
          <w:rFonts w:ascii="Arial" w:hAnsi="Arial" w:cs="Arial"/>
        </w:rPr>
        <w:t xml:space="preserve">de </w:t>
      </w:r>
      <w:r w:rsidR="00F4110F" w:rsidRPr="00723B4D">
        <w:rPr>
          <w:rFonts w:ascii="Arial" w:hAnsi="Arial" w:cs="Arial"/>
        </w:rPr>
        <w:t>cinq</w:t>
      </w:r>
      <w:r w:rsidRPr="00723B4D">
        <w:rPr>
          <w:rFonts w:ascii="Arial" w:hAnsi="Arial" w:cs="Arial"/>
        </w:rPr>
        <w:t xml:space="preserve"> (</w:t>
      </w:r>
      <w:r w:rsidR="00F4110F" w:rsidRPr="00723B4D">
        <w:rPr>
          <w:rFonts w:ascii="Arial" w:hAnsi="Arial" w:cs="Arial"/>
        </w:rPr>
        <w:t>5</w:t>
      </w:r>
      <w:r w:rsidRPr="00723B4D">
        <w:rPr>
          <w:rFonts w:ascii="Arial" w:hAnsi="Arial" w:cs="Arial"/>
        </w:rPr>
        <w:t>) ans à</w:t>
      </w:r>
      <w:r w:rsidRPr="00DD2A7B">
        <w:rPr>
          <w:rFonts w:ascii="Arial" w:hAnsi="Arial" w:cs="Arial"/>
        </w:rPr>
        <w:t xml:space="preserve"> compter de la fin de celle-ci.</w:t>
      </w:r>
    </w:p>
    <w:p w14:paraId="25407C56" w14:textId="77777777" w:rsidR="00B72851" w:rsidRPr="00DD2A7B" w:rsidRDefault="00B72851" w:rsidP="00B3495A">
      <w:pPr>
        <w:jc w:val="both"/>
        <w:rPr>
          <w:rFonts w:ascii="Arial" w:hAnsi="Arial" w:cs="Arial"/>
        </w:rPr>
      </w:pPr>
    </w:p>
    <w:p w14:paraId="1DD96532" w14:textId="2934DDB4" w:rsidR="00B72851" w:rsidRPr="00DD2A7B" w:rsidRDefault="00B72851" w:rsidP="00B3495A">
      <w:pPr>
        <w:jc w:val="both"/>
        <w:rPr>
          <w:rFonts w:ascii="Arial" w:hAnsi="Arial" w:cs="Arial"/>
        </w:rPr>
      </w:pPr>
      <w:r>
        <w:rPr>
          <w:rFonts w:ascii="Arial" w:hAnsi="Arial" w:cs="Arial"/>
          <w:b/>
          <w:bCs/>
        </w:rPr>
        <w:t>ARTICLE 5 : SIGNATURE ELECTRONIQUE</w:t>
      </w:r>
    </w:p>
    <w:p w14:paraId="6F69B7C6" w14:textId="49C6C324" w:rsidR="00DD2A7B" w:rsidRDefault="00DD2A7B" w:rsidP="00B3495A">
      <w:pPr>
        <w:jc w:val="both"/>
        <w:rPr>
          <w:rFonts w:ascii="Arial" w:hAnsi="Arial" w:cs="Arial"/>
        </w:rPr>
      </w:pPr>
      <w:r w:rsidRPr="00DD2A7B">
        <w:rPr>
          <w:rFonts w:ascii="Arial" w:hAnsi="Arial" w:cs="Arial"/>
        </w:rPr>
        <w:t>La présente lettre d’engagement de confidentialité peut être signée électroniquement. Son signataire reconnaît être tenu au respect des articles 1366 et 1367 du Code civil.</w:t>
      </w:r>
    </w:p>
    <w:p w14:paraId="03AA2A3B" w14:textId="419CEFD9" w:rsidR="0028348E" w:rsidRPr="00E15068" w:rsidRDefault="00D406F2" w:rsidP="0028348E">
      <w:pPr>
        <w:rPr>
          <w:rFonts w:ascii="Arial" w:hAnsi="Arial" w:cs="Arial"/>
        </w:rPr>
      </w:pPr>
      <w:r w:rsidRPr="00E15068">
        <w:rPr>
          <w:rFonts w:ascii="Arial" w:hAnsi="Arial" w:cs="Arial"/>
          <w:noProof/>
          <w:lang w:eastAsia="fr-FR"/>
        </w:rPr>
        <mc:AlternateContent>
          <mc:Choice Requires="wps">
            <w:drawing>
              <wp:anchor distT="0" distB="0" distL="114300" distR="114300" simplePos="0" relativeHeight="251658240" behindDoc="1" locked="0" layoutInCell="1" allowOverlap="1" wp14:anchorId="20D21DCB" wp14:editId="140BBD08">
                <wp:simplePos x="0" y="0"/>
                <wp:positionH relativeFrom="column">
                  <wp:posOffset>23231</wp:posOffset>
                </wp:positionH>
                <wp:positionV relativeFrom="paragraph">
                  <wp:posOffset>217194</wp:posOffset>
                </wp:positionV>
                <wp:extent cx="5771408" cy="2518913"/>
                <wp:effectExtent l="0" t="0" r="20320" b="15240"/>
                <wp:wrapNone/>
                <wp:docPr id="2" name="Rectangle 2"/>
                <wp:cNvGraphicFramePr/>
                <a:graphic xmlns:a="http://schemas.openxmlformats.org/drawingml/2006/main">
                  <a:graphicData uri="http://schemas.microsoft.com/office/word/2010/wordprocessingShape">
                    <wps:wsp>
                      <wps:cNvSpPr/>
                      <wps:spPr>
                        <a:xfrm>
                          <a:off x="0" y="0"/>
                          <a:ext cx="5771408" cy="2518913"/>
                        </a:xfrm>
                        <a:prstGeom prst="rect">
                          <a:avLst/>
                        </a:prstGeom>
                        <a:noFill/>
                        <a:ln w="9525">
                          <a:solidFill>
                            <a:schemeClr val="accent1">
                              <a:lumMod val="75000"/>
                            </a:schemeClr>
                          </a:solidFill>
                        </a:ln>
                      </wps:spPr>
                      <wps:style>
                        <a:lnRef idx="2">
                          <a:schemeClr val="accent1">
                            <a:shade val="50000"/>
                          </a:schemeClr>
                        </a:lnRef>
                        <a:fillRef idx="1">
                          <a:schemeClr val="accent1"/>
                        </a:fillRef>
                        <a:effectRef idx="0">
                          <a:schemeClr val="accent1"/>
                        </a:effectRef>
                        <a:fontRef idx="minor">
                          <a:schemeClr val="lt1"/>
                        </a:fontRef>
                      </wps:style>
                      <wps:bodyPr rot="0" spcFirstLastPara="0" vertOverflow="overflow" horzOverflow="overflow" vert="horz" wrap="square" lIns="91440" tIns="45720" rIns="91440" bIns="45720" numCol="1" spcCol="0" rtlCol="0" fromWordArt="0" anchor="ctr" anchorCtr="0" forceAA="0" compatLnSpc="1">
                        <a:prstTxWarp prst="textNoShape">
                          <a:avLst/>
                        </a:prstTxWarp>
                        <a:noAutofit/>
                      </wps:bodyPr>
                    </wps:wsp>
                  </a:graphicData>
                </a:graphic>
                <wp14:sizeRelV relativeFrom="margin">
                  <wp14:pctHeight>0</wp14:pctHeight>
                </wp14:sizeRelV>
              </wp:anchor>
            </w:drawing>
          </mc:Choice>
          <mc:Fallback>
            <w:pict>
              <v:rect w14:anchorId="297367B7" id="Rectangle 2" o:spid="_x0000_s1026" style="position:absolute;margin-left:1.85pt;margin-top:17.1pt;width:454.45pt;height:198.35pt;z-index:-251658240;visibility:visible;mso-wrap-style:square;mso-height-percent:0;mso-wrap-distance-left:9pt;mso-wrap-distance-top:0;mso-wrap-distance-right:9pt;mso-wrap-distance-bottom:0;mso-position-horizontal:absolute;mso-position-horizontal-relative:text;mso-position-vertical:absolute;mso-position-vertical-relative:text;mso-height-percent:0;mso-height-relative:margin;v-text-anchor:middle"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" filled="f" strokecolor="#365f91 [2404]"/>
            </w:pict>
          </mc:Fallback>
        </mc:AlternateContent>
      </w:r>
    </w:p>
    <w:p w14:paraId="3222BDA0" w14:textId="77777777" w:rsidR="00821006" w:rsidRPr="00E15068" w:rsidRDefault="00821006" w:rsidP="0028348E">
      <w:pPr>
        <w:ind w:firstLine="708"/>
        <w:rPr>
          <w:rFonts w:ascii="Arial" w:hAnsi="Arial" w:cs="Arial"/>
        </w:rPr>
      </w:pPr>
      <w:r w:rsidRPr="00E15068">
        <w:rPr>
          <w:rFonts w:ascii="Arial" w:hAnsi="Arial" w:cs="Arial"/>
        </w:rPr>
        <w:t>A  …………………………………</w:t>
      </w:r>
    </w:p>
    <w:p w14:paraId="79D172B2" w14:textId="78DCBCC8" w:rsidR="0028348E" w:rsidRPr="00E15068" w:rsidRDefault="00821006" w:rsidP="0028348E">
      <w:pPr>
        <w:ind w:firstLine="708"/>
        <w:rPr>
          <w:rFonts w:ascii="Arial" w:hAnsi="Arial" w:cs="Arial"/>
        </w:rPr>
      </w:pPr>
      <w:r w:rsidRPr="00E15068">
        <w:rPr>
          <w:rFonts w:ascii="Arial" w:hAnsi="Arial" w:cs="Arial"/>
        </w:rPr>
        <w:t>Le ………………………………… 20</w:t>
      </w:r>
      <w:r w:rsidR="00807824" w:rsidRPr="00E15068">
        <w:rPr>
          <w:rFonts w:ascii="Arial" w:hAnsi="Arial" w:cs="Arial"/>
        </w:rPr>
        <w:t>2</w:t>
      </w:r>
      <w:r w:rsidR="00523661">
        <w:rPr>
          <w:rFonts w:ascii="Arial" w:hAnsi="Arial" w:cs="Arial"/>
        </w:rPr>
        <w:t>6</w:t>
      </w:r>
      <w:r w:rsidR="0028348E">
        <w:tab/>
      </w:r>
      <w:r w:rsidR="0028348E">
        <w:tab/>
      </w:r>
      <w:r w:rsidR="0028348E">
        <w:tab/>
      </w:r>
      <w:r w:rsidR="0028348E">
        <w:tab/>
      </w:r>
      <w:r w:rsidR="0028348E">
        <w:tab/>
      </w:r>
      <w:r w:rsidR="0028348E">
        <w:tab/>
      </w:r>
    </w:p>
    <w:p w14:paraId="732A131E" w14:textId="77777777" w:rsidR="0028348E" w:rsidRPr="00E15068" w:rsidRDefault="0028348E" w:rsidP="0028348E">
      <w:pPr>
        <w:ind w:firstLine="708"/>
        <w:rPr>
          <w:rFonts w:ascii="Arial" w:hAnsi="Arial" w:cs="Arial"/>
        </w:rPr>
      </w:pPr>
    </w:p>
    <w:p w14:paraId="302C5ADD" w14:textId="462F347E" w:rsidR="0028348E" w:rsidRDefault="00821006" w:rsidP="0028348E">
      <w:pPr>
        <w:ind w:firstLine="708"/>
        <w:rPr>
          <w:rFonts w:ascii="Arial" w:hAnsi="Arial" w:cs="Arial"/>
          <w:i/>
        </w:rPr>
      </w:pPr>
      <w:r w:rsidRPr="00E15068">
        <w:rPr>
          <w:rFonts w:ascii="Arial" w:hAnsi="Arial" w:cs="Arial"/>
          <w:i/>
        </w:rPr>
        <w:t>Cachet et s</w:t>
      </w:r>
      <w:r w:rsidR="0028348E" w:rsidRPr="00E15068">
        <w:rPr>
          <w:rFonts w:ascii="Arial" w:hAnsi="Arial" w:cs="Arial"/>
          <w:i/>
        </w:rPr>
        <w:t>ignature</w:t>
      </w:r>
    </w:p>
    <w:p w14:paraId="1BFD95B9" w14:textId="4BDA1B4F" w:rsidR="00133E6F" w:rsidRDefault="00133E6F" w:rsidP="0028348E">
      <w:pPr>
        <w:ind w:firstLine="708"/>
        <w:rPr>
          <w:rFonts w:ascii="Arial" w:hAnsi="Arial" w:cs="Arial"/>
          <w:i/>
        </w:rPr>
      </w:pPr>
    </w:p>
    <w:p w14:paraId="0956750D" w14:textId="77777777" w:rsidR="00133E6F" w:rsidRPr="00E15068" w:rsidRDefault="00133E6F" w:rsidP="0028348E">
      <w:pPr>
        <w:ind w:firstLine="708"/>
        <w:rPr>
          <w:rFonts w:ascii="Arial" w:hAnsi="Arial" w:cs="Arial"/>
          <w:i/>
        </w:rPr>
      </w:pPr>
    </w:p>
    <w:p w14:paraId="30A69898" w14:textId="77777777" w:rsidR="0028348E" w:rsidRPr="00E15068" w:rsidRDefault="0028348E">
      <w:pPr>
        <w:rPr>
          <w:rFonts w:ascii="Arial" w:hAnsi="Arial" w:cs="Arial"/>
        </w:rPr>
      </w:pPr>
    </w:p>
    <w:sectPr w:rsidR="0028348E" w:rsidRPr="00E15068">
      <w:headerReference w:type="even" r:id="rId11"/>
      <w:headerReference w:type="default" r:id="rId12"/>
      <w:footerReference w:type="even" r:id="rId13"/>
      <w:footerReference w:type="default" r:id="rId14"/>
      <w:headerReference w:type="first" r:id="rId15"/>
      <w:footerReference w:type="first" r:id="rId16"/>
      <w:pgSz w:w="11906" w:h="16838"/>
      <w:pgMar w:top="1417" w:right="1417" w:bottom="1417" w:left="1417" w:header="708" w:footer="708" w:gutter="0"/>
      <w:cols w:space="708"/>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endnote w:type="separator" w:id="-1">
    <w:p w14:paraId="182596F1" w14:textId="77777777" w:rsidR="00B05C62" w:rsidRDefault="00B05C62" w:rsidP="00C664D0">
      <w:pPr>
        <w:spacing w:after="0" w:line="240" w:lineRule="auto"/>
      </w:pPr>
      <w:r>
        <w:separator/>
      </w:r>
    </w:p>
  </w:endnote>
  <w:endnote w:type="continuationSeparator" w:id="0">
    <w:p w14:paraId="5E2F81C0" w14:textId="77777777" w:rsidR="00B05C62" w:rsidRDefault="00B05C62" w:rsidP="00C664D0">
      <w:pPr>
        <w:spacing w:after="0" w:line="240" w:lineRule="auto"/>
      </w:pPr>
      <w:r>
        <w:continuationSeparator/>
      </w:r>
    </w:p>
  </w:endnote>
  <w:endnote w:type="continuationNotice" w:id="1">
    <w:p w14:paraId="6EA71905" w14:textId="77777777" w:rsidR="00B05C62" w:rsidRDefault="00B05C62">
      <w:pPr>
        <w:spacing w:after="0" w:line="240" w:lineRule="auto"/>
      </w:pP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Calibri">
    <w:panose1 w:val="020F0502020204030204"/>
    <w:charset w:val="00"/>
    <w:family w:val="swiss"/>
    <w:pitch w:val="variable"/>
    <w:sig w:usb0="E4002EFF" w:usb1="C000247B" w:usb2="00000009" w:usb3="00000000" w:csb0="000001FF" w:csb1="00000000"/>
  </w:font>
  <w:font w:name="Aptos">
    <w:charset w:val="00"/>
    <w:family w:val="swiss"/>
    <w:pitch w:val="variable"/>
    <w:sig w:usb0="20000287" w:usb1="00000003" w:usb2="00000000" w:usb3="00000000" w:csb0="0000019F" w:csb1="00000000"/>
  </w:font>
  <w:font w:name="Verdana">
    <w:panose1 w:val="020B0604030504040204"/>
    <w:charset w:val="00"/>
    <w:family w:val="swiss"/>
    <w:pitch w:val="variable"/>
    <w:sig w:usb0="A00006FF" w:usb1="4000205B" w:usb2="00000010" w:usb3="00000000" w:csb0="0000019F" w:csb1="00000000"/>
  </w:font>
  <w:font w:name="Segoe UI">
    <w:panose1 w:val="020B0502040204020203"/>
    <w:charset w:val="00"/>
    <w:family w:val="swiss"/>
    <w:pitch w:val="variable"/>
    <w:sig w:usb0="E4002EFF" w:usb1="C000E47F" w:usb2="00000009" w:usb3="00000000" w:csb0="000001FF" w:csb1="00000000"/>
  </w:font>
  <w:font w:name="CG Times">
    <w:altName w:val="Times New Roman"/>
    <w:charset w:val="00"/>
    <w:family w:val="roman"/>
    <w:pitch w:val="variable"/>
    <w:sig w:usb0="00000007" w:usb1="00000000" w:usb2="00000000" w:usb3="00000000" w:csb0="00000013" w:csb1="00000000"/>
  </w:font>
  <w:font w:name="MS Gothic">
    <w:altName w:val="ＭＳ ゴシック"/>
    <w:panose1 w:val="020B0609070205080204"/>
    <w:charset w:val="80"/>
    <w:family w:val="modern"/>
    <w:pitch w:val="fixed"/>
    <w:sig w:usb0="E00002FF" w:usb1="6AC7FDFB" w:usb2="08000012" w:usb3="00000000" w:csb0="0002009F" w:csb1="00000000"/>
  </w:font>
  <w:font w:name="Trebuchet MS">
    <w:panose1 w:val="020B0603020202020204"/>
    <w:charset w:val="00"/>
    <w:family w:val="swiss"/>
    <w:pitch w:val="variable"/>
    <w:sig w:usb0="00000687" w:usb1="00000000" w:usb2="00000000" w:usb3="00000000" w:csb0="0000009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7C046BEC" w14:textId="77777777" w:rsidR="001F2351" w:rsidRDefault="001F2351">
    <w:pPr>
      <w:pStyle w:val="Pieddepage"/>
    </w:pPr>
  </w:p>
</w:ftr>
</file>

<file path=word/footer2.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30FB93E9" w14:textId="77777777" w:rsidR="00262EAB" w:rsidRPr="009903AD" w:rsidRDefault="00262EAB" w:rsidP="00262EAB">
    <w:pPr>
      <w:pStyle w:val="10PIEDDEPAGE"/>
      <w:pBdr>
        <w:top w:val="single" w:sz="4" w:space="1" w:color="auto"/>
      </w:pBdr>
      <w:tabs>
        <w:tab w:val="clear" w:pos="4820"/>
        <w:tab w:val="center" w:pos="567"/>
      </w:tabs>
      <w:spacing w:before="0" w:after="0"/>
      <w:rPr>
        <w:rStyle w:val="Numrodepage"/>
        <w:rFonts w:ascii="Trebuchet MS" w:hAnsi="Trebuchet MS" w:cs="Arial"/>
        <w:noProof w:val="0"/>
        <w:spacing w:val="-6"/>
        <w:sz w:val="8"/>
        <w:szCs w:val="6"/>
      </w:rPr>
    </w:pPr>
  </w:p>
  <w:p w14:paraId="3E660F50" w14:textId="2ACADA33" w:rsidR="00262EAB" w:rsidRPr="0068188A" w:rsidRDefault="00262EAB" w:rsidP="00262EAB">
    <w:pPr>
      <w:pStyle w:val="10PIEDDEPAGE"/>
      <w:pBdr>
        <w:top w:val="single" w:sz="4" w:space="1" w:color="auto"/>
      </w:pBdr>
      <w:tabs>
        <w:tab w:val="clear" w:pos="4820"/>
        <w:tab w:val="center" w:pos="567"/>
      </w:tabs>
      <w:spacing w:before="0" w:after="0"/>
      <w:jc w:val="center"/>
      <w:rPr>
        <w:rStyle w:val="Numrodepage"/>
        <w:rFonts w:ascii="Arial" w:hAnsi="Arial" w:cs="Arial"/>
        <w:noProof w:val="0"/>
        <w:spacing w:val="-6"/>
        <w:sz w:val="15"/>
        <w:szCs w:val="13"/>
      </w:rPr>
    </w:pPr>
    <w:r>
      <w:rPr>
        <w:rStyle w:val="Numrodepage"/>
        <w:rFonts w:ascii="Arial" w:hAnsi="Arial" w:cs="Arial"/>
        <w:noProof w:val="0"/>
        <w:spacing w:val="-6"/>
        <w:sz w:val="15"/>
        <w:szCs w:val="13"/>
      </w:rPr>
      <w:t>R</w:t>
    </w:r>
    <w:r w:rsidR="00E15068">
      <w:rPr>
        <w:rStyle w:val="Numrodepage"/>
        <w:rFonts w:ascii="Arial" w:hAnsi="Arial" w:cs="Arial"/>
        <w:noProof w:val="0"/>
        <w:spacing w:val="-6"/>
        <w:sz w:val="15"/>
        <w:szCs w:val="13"/>
      </w:rPr>
      <w:t xml:space="preserve">ÈGLEMENT DE CONSULTATION - </w:t>
    </w:r>
    <w:r>
      <w:rPr>
        <w:rStyle w:val="Numrodepage"/>
        <w:rFonts w:ascii="Arial" w:hAnsi="Arial" w:cs="Arial"/>
        <w:noProof w:val="0"/>
        <w:spacing w:val="-6"/>
        <w:sz w:val="15"/>
        <w:szCs w:val="13"/>
      </w:rPr>
      <w:t xml:space="preserve">ANNEXE </w:t>
    </w:r>
    <w:r w:rsidR="001F2351">
      <w:rPr>
        <w:rStyle w:val="Numrodepage"/>
        <w:rFonts w:ascii="Arial" w:hAnsi="Arial" w:cs="Arial"/>
        <w:noProof w:val="0"/>
        <w:spacing w:val="-6"/>
        <w:sz w:val="15"/>
        <w:szCs w:val="13"/>
      </w:rPr>
      <w:t>5</w:t>
    </w:r>
    <w:r>
      <w:rPr>
        <w:rStyle w:val="Numrodepage"/>
        <w:rFonts w:ascii="Arial" w:hAnsi="Arial" w:cs="Arial"/>
        <w:noProof w:val="0"/>
        <w:spacing w:val="-6"/>
        <w:sz w:val="15"/>
        <w:szCs w:val="13"/>
      </w:rPr>
      <w:t>. Lettre d’engagement</w:t>
    </w:r>
    <w:r w:rsidR="004322C2">
      <w:rPr>
        <w:rStyle w:val="Numrodepage"/>
        <w:rFonts w:ascii="Arial" w:hAnsi="Arial" w:cs="Arial"/>
        <w:noProof w:val="0"/>
        <w:spacing w:val="-6"/>
        <w:sz w:val="15"/>
        <w:szCs w:val="13"/>
      </w:rPr>
      <w:t xml:space="preserve"> de confidentialité</w:t>
    </w:r>
    <w:r>
      <w:rPr>
        <w:rStyle w:val="Numrodepage"/>
        <w:rFonts w:ascii="Arial" w:hAnsi="Arial" w:cs="Arial"/>
        <w:noProof w:val="0"/>
        <w:spacing w:val="-6"/>
        <w:sz w:val="15"/>
        <w:szCs w:val="13"/>
      </w:rPr>
      <w:t xml:space="preserve"> </w:t>
    </w:r>
    <w:r w:rsidRPr="0068188A">
      <w:rPr>
        <w:rStyle w:val="Numrodepage"/>
        <w:rFonts w:ascii="Arial" w:hAnsi="Arial" w:cs="Arial"/>
        <w:noProof w:val="0"/>
        <w:spacing w:val="-6"/>
        <w:sz w:val="15"/>
        <w:szCs w:val="13"/>
      </w:rPr>
      <w:t xml:space="preserve"> </w:t>
    </w:r>
  </w:p>
  <w:p w14:paraId="58133D34" w14:textId="004C54F4" w:rsidR="00C664D0" w:rsidRPr="00A868E6" w:rsidRDefault="00A868E6" w:rsidP="00A868E6">
    <w:pPr>
      <w:tabs>
        <w:tab w:val="left" w:pos="709"/>
        <w:tab w:val="left" w:pos="2694"/>
        <w:tab w:val="left" w:leader="dot" w:pos="9526"/>
      </w:tabs>
      <w:ind w:right="-428"/>
      <w:jc w:val="center"/>
      <w:rPr>
        <w:rFonts w:cs="Arial"/>
        <w:noProof/>
        <w:color w:val="000000" w:themeColor="text1"/>
        <w:sz w:val="15"/>
        <w:szCs w:val="20"/>
      </w:rPr>
    </w:pPr>
    <w:r w:rsidRPr="00B36564">
      <w:rPr>
        <w:rFonts w:cs="Arial"/>
        <w:noProof/>
        <w:color w:val="000000" w:themeColor="text1"/>
        <w:sz w:val="15"/>
        <w:szCs w:val="20"/>
      </w:rPr>
      <w:t xml:space="preserve">ÉLECTRICITÉ DE STRASBOURG – </w:t>
    </w:r>
    <w:r w:rsidR="004322C2">
      <w:rPr>
        <w:rFonts w:cs="Arial"/>
        <w:noProof/>
        <w:color w:val="000000" w:themeColor="text1"/>
        <w:sz w:val="15"/>
        <w:szCs w:val="20"/>
      </w:rPr>
      <w:t>Consultation 2025-50</w:t>
    </w:r>
    <w:r w:rsidRPr="00C71973" w:rsidDel="00C71973">
      <w:rPr>
        <w:rFonts w:cs="Arial"/>
        <w:noProof/>
        <w:color w:val="000000" w:themeColor="text1"/>
        <w:sz w:val="15"/>
        <w:szCs w:val="20"/>
      </w:rPr>
      <w:t xml:space="preserve"> </w:t>
    </w:r>
  </w:p>
</w:ftr>
</file>

<file path=word/footer3.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21937E9F" w14:textId="77777777" w:rsidR="001F2351" w:rsidRDefault="001F2351">
    <w:pPr>
      <w:pStyle w:val="Pieddepage"/>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footnote w:type="separator" w:id="-1">
    <w:p w14:paraId="6E90137A" w14:textId="77777777" w:rsidR="00B05C62" w:rsidRDefault="00B05C62" w:rsidP="00C664D0">
      <w:pPr>
        <w:spacing w:after="0" w:line="240" w:lineRule="auto"/>
      </w:pPr>
      <w:r>
        <w:separator/>
      </w:r>
    </w:p>
  </w:footnote>
  <w:footnote w:type="continuationSeparator" w:id="0">
    <w:p w14:paraId="6F889092" w14:textId="77777777" w:rsidR="00B05C62" w:rsidRDefault="00B05C62" w:rsidP="00C664D0">
      <w:pPr>
        <w:spacing w:after="0" w:line="240" w:lineRule="auto"/>
      </w:pPr>
      <w:r>
        <w:continuationSeparator/>
      </w:r>
    </w:p>
  </w:footnote>
  <w:footnote w:type="continuationNotice" w:id="1">
    <w:p w14:paraId="77DF12C8" w14:textId="77777777" w:rsidR="00B05C62" w:rsidRDefault="00B05C62">
      <w:pPr>
        <w:spacing w:after="0" w:line="240" w:lineRule="auto"/>
      </w:pPr>
    </w:p>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EF5DE7D" w14:textId="77777777" w:rsidR="001F2351" w:rsidRDefault="001F2351">
    <w:pPr>
      <w:pStyle w:val="En-tte"/>
    </w:pPr>
  </w:p>
</w:hdr>
</file>

<file path=word/header2.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A4BA72F" w14:textId="77777777" w:rsidR="001F2351" w:rsidRDefault="001F2351">
    <w:pPr>
      <w:pStyle w:val="En-tte"/>
    </w:pPr>
  </w:p>
</w:hdr>
</file>

<file path=word/header3.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p w14:paraId="1DF3F85F" w14:textId="77777777" w:rsidR="001F2351" w:rsidRDefault="001F2351">
    <w:pPr>
      <w:pStyle w:val="En-tte"/>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oel="http://schemas.microsoft.com/office/2019/extlst"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16sdtfl w16du wp14">
  <w:abstractNum w:abstractNumId="0" w15:restartNumberingAfterBreak="0">
    <w:nsid w:val="07F316C9"/>
    <w:multiLevelType w:val="hybridMultilevel"/>
    <w:tmpl w:val="C34A94A2"/>
    <w:lvl w:ilvl="0" w:tplc="82962A72">
      <w:start w:val="1"/>
      <w:numFmt w:val="lowerRoman"/>
      <w:lvlText w:val="(%1)"/>
      <w:lvlJc w:val="left"/>
      <w:pPr>
        <w:ind w:left="1080" w:hanging="720"/>
      </w:pPr>
      <w:rPr>
        <w:rFonts w:hint="default"/>
      </w:r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 w15:restartNumberingAfterBreak="0">
    <w:nsid w:val="0B864858"/>
    <w:multiLevelType w:val="hybridMultilevel"/>
    <w:tmpl w:val="F8FC77F0"/>
    <w:lvl w:ilvl="0" w:tplc="BFDA9E2E">
      <w:start w:val="2"/>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2" w15:restartNumberingAfterBreak="0">
    <w:nsid w:val="10037A20"/>
    <w:multiLevelType w:val="hybridMultilevel"/>
    <w:tmpl w:val="E668AC48"/>
    <w:lvl w:ilvl="0" w:tplc="BFDA9E2E">
      <w:start w:val="2"/>
      <w:numFmt w:val="bullet"/>
      <w:lvlText w:val="-"/>
      <w:lvlJc w:val="left"/>
      <w:pPr>
        <w:ind w:left="720" w:hanging="360"/>
      </w:pPr>
      <w:rPr>
        <w:rFonts w:ascii="Arial" w:eastAsia="Times New Roman"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3" w15:restartNumberingAfterBreak="0">
    <w:nsid w:val="1A845E16"/>
    <w:multiLevelType w:val="hybridMultilevel"/>
    <w:tmpl w:val="742663F4"/>
    <w:lvl w:ilvl="0" w:tplc="040C000F">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4" w15:restartNumberingAfterBreak="0">
    <w:nsid w:val="22A67EB5"/>
    <w:multiLevelType w:val="hybridMultilevel"/>
    <w:tmpl w:val="E40E7296"/>
    <w:lvl w:ilvl="0" w:tplc="FFFFFFFF">
      <w:start w:val="1"/>
      <w:numFmt w:val="lowerLetter"/>
      <w:lvlText w:val="%1)"/>
      <w:lvlJc w:val="left"/>
      <w:pPr>
        <w:ind w:left="720" w:hanging="360"/>
      </w:pPr>
    </w:lvl>
    <w:lvl w:ilvl="1" w:tplc="82962A72">
      <w:start w:val="1"/>
      <w:numFmt w:val="lowerRoman"/>
      <w:lvlText w:val="(%2)"/>
      <w:lvlJc w:val="left"/>
      <w:pPr>
        <w:ind w:left="1440" w:hanging="360"/>
      </w:pPr>
      <w:rPr>
        <w:rFonts w:hint="default"/>
      </w:r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5" w15:restartNumberingAfterBreak="0">
    <w:nsid w:val="268750D9"/>
    <w:multiLevelType w:val="singleLevel"/>
    <w:tmpl w:val="B83A0D62"/>
    <w:lvl w:ilvl="0">
      <w:numFmt w:val="bullet"/>
      <w:lvlText w:val="-"/>
      <w:lvlJc w:val="left"/>
      <w:pPr>
        <w:tabs>
          <w:tab w:val="num" w:pos="1143"/>
        </w:tabs>
        <w:ind w:left="1143" w:hanging="435"/>
      </w:pPr>
      <w:rPr>
        <w:rFonts w:ascii="Times New Roman" w:hAnsi="Times New Roman" w:hint="default"/>
      </w:rPr>
    </w:lvl>
  </w:abstractNum>
  <w:abstractNum w:abstractNumId="6" w15:restartNumberingAfterBreak="0">
    <w:nsid w:val="2E006FFE"/>
    <w:multiLevelType w:val="hybridMultilevel"/>
    <w:tmpl w:val="7486B64C"/>
    <w:lvl w:ilvl="0" w:tplc="BFDA9E2E">
      <w:start w:val="2"/>
      <w:numFmt w:val="bullet"/>
      <w:lvlText w:val="-"/>
      <w:lvlJc w:val="left"/>
      <w:pPr>
        <w:ind w:left="720" w:hanging="360"/>
      </w:pPr>
      <w:rPr>
        <w:rFonts w:ascii="Arial" w:eastAsia="Times New Roman" w:hAnsi="Arial" w:cs="Arial" w:hint="default"/>
      </w:rPr>
    </w:lvl>
    <w:lvl w:ilvl="1" w:tplc="040C0003">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7" w15:restartNumberingAfterBreak="0">
    <w:nsid w:val="2E8C6066"/>
    <w:multiLevelType w:val="hybridMultilevel"/>
    <w:tmpl w:val="ECE4A35E"/>
    <w:lvl w:ilvl="0" w:tplc="040C0011">
      <w:start w:val="1"/>
      <w:numFmt w:val="decimal"/>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8" w15:restartNumberingAfterBreak="0">
    <w:nsid w:val="492A1310"/>
    <w:multiLevelType w:val="hybridMultilevel"/>
    <w:tmpl w:val="E8EAD946"/>
    <w:lvl w:ilvl="0" w:tplc="040C0017">
      <w:start w:val="1"/>
      <w:numFmt w:val="lowerLetter"/>
      <w:lvlText w:val="%1)"/>
      <w:lvlJc w:val="left"/>
      <w:pPr>
        <w:ind w:left="720" w:hanging="360"/>
      </w:pPr>
    </w:lvl>
    <w:lvl w:ilvl="1" w:tplc="040C0019">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9" w15:restartNumberingAfterBreak="0">
    <w:nsid w:val="4B3443D1"/>
    <w:multiLevelType w:val="hybridMultilevel"/>
    <w:tmpl w:val="92682166"/>
    <w:lvl w:ilvl="0" w:tplc="AD74E6DA">
      <w:start w:val="1"/>
      <w:numFmt w:val="bullet"/>
      <w:lvlText w:val=""/>
      <w:lvlJc w:val="left"/>
      <w:pPr>
        <w:ind w:left="720" w:hanging="360"/>
      </w:pPr>
      <w:rPr>
        <w:rFonts w:ascii="Symbol" w:hAnsi="Symbol" w:hint="default"/>
      </w:rPr>
    </w:lvl>
    <w:lvl w:ilvl="1" w:tplc="C0BEB3F2">
      <w:start w:val="1"/>
      <w:numFmt w:val="bullet"/>
      <w:lvlText w:val="o"/>
      <w:lvlJc w:val="left"/>
      <w:pPr>
        <w:ind w:left="1440" w:hanging="360"/>
      </w:pPr>
      <w:rPr>
        <w:rFonts w:ascii="Courier New" w:hAnsi="Courier New" w:hint="default"/>
      </w:rPr>
    </w:lvl>
    <w:lvl w:ilvl="2" w:tplc="EF5C5F82">
      <w:start w:val="1"/>
      <w:numFmt w:val="bullet"/>
      <w:lvlText w:val=""/>
      <w:lvlJc w:val="left"/>
      <w:pPr>
        <w:ind w:left="2160" w:hanging="360"/>
      </w:pPr>
      <w:rPr>
        <w:rFonts w:ascii="Wingdings" w:hAnsi="Wingdings" w:hint="default"/>
      </w:rPr>
    </w:lvl>
    <w:lvl w:ilvl="3" w:tplc="895C1BE4">
      <w:start w:val="1"/>
      <w:numFmt w:val="bullet"/>
      <w:lvlText w:val=""/>
      <w:lvlJc w:val="left"/>
      <w:pPr>
        <w:ind w:left="2880" w:hanging="360"/>
      </w:pPr>
      <w:rPr>
        <w:rFonts w:ascii="Symbol" w:hAnsi="Symbol" w:hint="default"/>
      </w:rPr>
    </w:lvl>
    <w:lvl w:ilvl="4" w:tplc="3C8C1B86">
      <w:start w:val="1"/>
      <w:numFmt w:val="bullet"/>
      <w:lvlText w:val="o"/>
      <w:lvlJc w:val="left"/>
      <w:pPr>
        <w:ind w:left="3600" w:hanging="360"/>
      </w:pPr>
      <w:rPr>
        <w:rFonts w:ascii="Courier New" w:hAnsi="Courier New" w:hint="default"/>
      </w:rPr>
    </w:lvl>
    <w:lvl w:ilvl="5" w:tplc="3BC2D4B6">
      <w:start w:val="1"/>
      <w:numFmt w:val="bullet"/>
      <w:lvlText w:val=""/>
      <w:lvlJc w:val="left"/>
      <w:pPr>
        <w:ind w:left="4320" w:hanging="360"/>
      </w:pPr>
      <w:rPr>
        <w:rFonts w:ascii="Wingdings" w:hAnsi="Wingdings" w:hint="default"/>
      </w:rPr>
    </w:lvl>
    <w:lvl w:ilvl="6" w:tplc="E8129D32">
      <w:start w:val="1"/>
      <w:numFmt w:val="bullet"/>
      <w:lvlText w:val=""/>
      <w:lvlJc w:val="left"/>
      <w:pPr>
        <w:ind w:left="5040" w:hanging="360"/>
      </w:pPr>
      <w:rPr>
        <w:rFonts w:ascii="Symbol" w:hAnsi="Symbol" w:hint="default"/>
      </w:rPr>
    </w:lvl>
    <w:lvl w:ilvl="7" w:tplc="0B24AFC8">
      <w:start w:val="1"/>
      <w:numFmt w:val="bullet"/>
      <w:lvlText w:val="o"/>
      <w:lvlJc w:val="left"/>
      <w:pPr>
        <w:ind w:left="5760" w:hanging="360"/>
      </w:pPr>
      <w:rPr>
        <w:rFonts w:ascii="Courier New" w:hAnsi="Courier New" w:hint="default"/>
      </w:rPr>
    </w:lvl>
    <w:lvl w:ilvl="8" w:tplc="2D962AFA">
      <w:start w:val="1"/>
      <w:numFmt w:val="bullet"/>
      <w:lvlText w:val=""/>
      <w:lvlJc w:val="left"/>
      <w:pPr>
        <w:ind w:left="6480" w:hanging="360"/>
      </w:pPr>
      <w:rPr>
        <w:rFonts w:ascii="Wingdings" w:hAnsi="Wingdings" w:hint="default"/>
      </w:rPr>
    </w:lvl>
  </w:abstractNum>
  <w:abstractNum w:abstractNumId="10" w15:restartNumberingAfterBreak="0">
    <w:nsid w:val="4C1327DA"/>
    <w:multiLevelType w:val="hybridMultilevel"/>
    <w:tmpl w:val="15769F0C"/>
    <w:lvl w:ilvl="0" w:tplc="B83A0D62">
      <w:numFmt w:val="bullet"/>
      <w:lvlText w:val="-"/>
      <w:lvlJc w:val="left"/>
      <w:pPr>
        <w:ind w:left="720" w:hanging="360"/>
      </w:pPr>
      <w:rPr>
        <w:rFonts w:ascii="Times New Roman" w:hAnsi="Times New Roman"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1" w15:restartNumberingAfterBreak="0">
    <w:nsid w:val="555E3659"/>
    <w:multiLevelType w:val="hybridMultilevel"/>
    <w:tmpl w:val="68D8AFDC"/>
    <w:lvl w:ilvl="0" w:tplc="040C0017">
      <w:start w:val="1"/>
      <w:numFmt w:val="lowerLetter"/>
      <w:lvlText w:val="%1)"/>
      <w:lvlJc w:val="left"/>
      <w:pPr>
        <w:ind w:left="720" w:hanging="360"/>
      </w:pPr>
    </w:lvl>
    <w:lvl w:ilvl="1" w:tplc="040C0019" w:tentative="1">
      <w:start w:val="1"/>
      <w:numFmt w:val="lowerLetter"/>
      <w:lvlText w:val="%2."/>
      <w:lvlJc w:val="left"/>
      <w:pPr>
        <w:ind w:left="1440" w:hanging="360"/>
      </w:pPr>
    </w:lvl>
    <w:lvl w:ilvl="2" w:tplc="040C001B" w:tentative="1">
      <w:start w:val="1"/>
      <w:numFmt w:val="lowerRoman"/>
      <w:lvlText w:val="%3."/>
      <w:lvlJc w:val="right"/>
      <w:pPr>
        <w:ind w:left="2160" w:hanging="180"/>
      </w:pPr>
    </w:lvl>
    <w:lvl w:ilvl="3" w:tplc="040C000F" w:tentative="1">
      <w:start w:val="1"/>
      <w:numFmt w:val="decimal"/>
      <w:lvlText w:val="%4."/>
      <w:lvlJc w:val="left"/>
      <w:pPr>
        <w:ind w:left="2880" w:hanging="360"/>
      </w:pPr>
    </w:lvl>
    <w:lvl w:ilvl="4" w:tplc="040C0019" w:tentative="1">
      <w:start w:val="1"/>
      <w:numFmt w:val="lowerLetter"/>
      <w:lvlText w:val="%5."/>
      <w:lvlJc w:val="left"/>
      <w:pPr>
        <w:ind w:left="3600" w:hanging="360"/>
      </w:pPr>
    </w:lvl>
    <w:lvl w:ilvl="5" w:tplc="040C001B" w:tentative="1">
      <w:start w:val="1"/>
      <w:numFmt w:val="lowerRoman"/>
      <w:lvlText w:val="%6."/>
      <w:lvlJc w:val="right"/>
      <w:pPr>
        <w:ind w:left="4320" w:hanging="180"/>
      </w:pPr>
    </w:lvl>
    <w:lvl w:ilvl="6" w:tplc="040C000F" w:tentative="1">
      <w:start w:val="1"/>
      <w:numFmt w:val="decimal"/>
      <w:lvlText w:val="%7."/>
      <w:lvlJc w:val="left"/>
      <w:pPr>
        <w:ind w:left="5040" w:hanging="360"/>
      </w:pPr>
    </w:lvl>
    <w:lvl w:ilvl="7" w:tplc="040C0019" w:tentative="1">
      <w:start w:val="1"/>
      <w:numFmt w:val="lowerLetter"/>
      <w:lvlText w:val="%8."/>
      <w:lvlJc w:val="left"/>
      <w:pPr>
        <w:ind w:left="5760" w:hanging="360"/>
      </w:pPr>
    </w:lvl>
    <w:lvl w:ilvl="8" w:tplc="040C001B" w:tentative="1">
      <w:start w:val="1"/>
      <w:numFmt w:val="lowerRoman"/>
      <w:lvlText w:val="%9."/>
      <w:lvlJc w:val="right"/>
      <w:pPr>
        <w:ind w:left="6480" w:hanging="180"/>
      </w:pPr>
    </w:lvl>
  </w:abstractNum>
  <w:abstractNum w:abstractNumId="12" w15:restartNumberingAfterBreak="0">
    <w:nsid w:val="58E643A2"/>
    <w:multiLevelType w:val="hybridMultilevel"/>
    <w:tmpl w:val="233050F2"/>
    <w:lvl w:ilvl="0" w:tplc="040C0001">
      <w:start w:val="1"/>
      <w:numFmt w:val="bullet"/>
      <w:lvlText w:val=""/>
      <w:lvlJc w:val="left"/>
      <w:pPr>
        <w:ind w:left="720" w:hanging="360"/>
      </w:pPr>
      <w:rPr>
        <w:rFonts w:ascii="Symbol" w:hAnsi="Symbo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3" w15:restartNumberingAfterBreak="0">
    <w:nsid w:val="6A40593B"/>
    <w:multiLevelType w:val="hybridMultilevel"/>
    <w:tmpl w:val="D0362F82"/>
    <w:lvl w:ilvl="0" w:tplc="79D43ABC">
      <w:start w:val="2"/>
      <w:numFmt w:val="bullet"/>
      <w:lvlText w:val="-"/>
      <w:lvlJc w:val="left"/>
      <w:pPr>
        <w:ind w:left="720" w:hanging="360"/>
      </w:pPr>
      <w:rPr>
        <w:rFonts w:ascii="Arial" w:eastAsiaTheme="minorHAnsi" w:hAnsi="Arial" w:cs="Arial" w:hint="default"/>
      </w:rPr>
    </w:lvl>
    <w:lvl w:ilvl="1" w:tplc="040C0003" w:tentative="1">
      <w:start w:val="1"/>
      <w:numFmt w:val="bullet"/>
      <w:lvlText w:val="o"/>
      <w:lvlJc w:val="left"/>
      <w:pPr>
        <w:ind w:left="1440" w:hanging="360"/>
      </w:pPr>
      <w:rPr>
        <w:rFonts w:ascii="Courier New" w:hAnsi="Courier New" w:cs="Courier New" w:hint="default"/>
      </w:rPr>
    </w:lvl>
    <w:lvl w:ilvl="2" w:tplc="040C0005" w:tentative="1">
      <w:start w:val="1"/>
      <w:numFmt w:val="bullet"/>
      <w:lvlText w:val=""/>
      <w:lvlJc w:val="left"/>
      <w:pPr>
        <w:ind w:left="2160" w:hanging="360"/>
      </w:pPr>
      <w:rPr>
        <w:rFonts w:ascii="Wingdings" w:hAnsi="Wingdings" w:hint="default"/>
      </w:rPr>
    </w:lvl>
    <w:lvl w:ilvl="3" w:tplc="040C0001" w:tentative="1">
      <w:start w:val="1"/>
      <w:numFmt w:val="bullet"/>
      <w:lvlText w:val=""/>
      <w:lvlJc w:val="left"/>
      <w:pPr>
        <w:ind w:left="2880" w:hanging="360"/>
      </w:pPr>
      <w:rPr>
        <w:rFonts w:ascii="Symbol" w:hAnsi="Symbol" w:hint="default"/>
      </w:rPr>
    </w:lvl>
    <w:lvl w:ilvl="4" w:tplc="040C0003" w:tentative="1">
      <w:start w:val="1"/>
      <w:numFmt w:val="bullet"/>
      <w:lvlText w:val="o"/>
      <w:lvlJc w:val="left"/>
      <w:pPr>
        <w:ind w:left="3600" w:hanging="360"/>
      </w:pPr>
      <w:rPr>
        <w:rFonts w:ascii="Courier New" w:hAnsi="Courier New" w:cs="Courier New" w:hint="default"/>
      </w:rPr>
    </w:lvl>
    <w:lvl w:ilvl="5" w:tplc="040C0005" w:tentative="1">
      <w:start w:val="1"/>
      <w:numFmt w:val="bullet"/>
      <w:lvlText w:val=""/>
      <w:lvlJc w:val="left"/>
      <w:pPr>
        <w:ind w:left="4320" w:hanging="360"/>
      </w:pPr>
      <w:rPr>
        <w:rFonts w:ascii="Wingdings" w:hAnsi="Wingdings" w:hint="default"/>
      </w:rPr>
    </w:lvl>
    <w:lvl w:ilvl="6" w:tplc="040C0001" w:tentative="1">
      <w:start w:val="1"/>
      <w:numFmt w:val="bullet"/>
      <w:lvlText w:val=""/>
      <w:lvlJc w:val="left"/>
      <w:pPr>
        <w:ind w:left="5040" w:hanging="360"/>
      </w:pPr>
      <w:rPr>
        <w:rFonts w:ascii="Symbol" w:hAnsi="Symbol" w:hint="default"/>
      </w:rPr>
    </w:lvl>
    <w:lvl w:ilvl="7" w:tplc="040C0003" w:tentative="1">
      <w:start w:val="1"/>
      <w:numFmt w:val="bullet"/>
      <w:lvlText w:val="o"/>
      <w:lvlJc w:val="left"/>
      <w:pPr>
        <w:ind w:left="5760" w:hanging="360"/>
      </w:pPr>
      <w:rPr>
        <w:rFonts w:ascii="Courier New" w:hAnsi="Courier New" w:cs="Courier New" w:hint="default"/>
      </w:rPr>
    </w:lvl>
    <w:lvl w:ilvl="8" w:tplc="040C0005" w:tentative="1">
      <w:start w:val="1"/>
      <w:numFmt w:val="bullet"/>
      <w:lvlText w:val=""/>
      <w:lvlJc w:val="left"/>
      <w:pPr>
        <w:ind w:left="6480" w:hanging="360"/>
      </w:pPr>
      <w:rPr>
        <w:rFonts w:ascii="Wingdings" w:hAnsi="Wingdings" w:hint="default"/>
      </w:rPr>
    </w:lvl>
  </w:abstractNum>
  <w:abstractNum w:abstractNumId="14" w15:restartNumberingAfterBreak="0">
    <w:nsid w:val="7B037EC7"/>
    <w:multiLevelType w:val="multilevel"/>
    <w:tmpl w:val="A1EC709C"/>
    <w:lvl w:ilvl="0">
      <w:start w:val="1"/>
      <w:numFmt w:val="decimal"/>
      <w:pStyle w:val="Titre1"/>
      <w:suff w:val="space"/>
      <w:lvlText w:val="ARTICLE %1 -"/>
      <w:lvlJc w:val="left"/>
      <w:pPr>
        <w:ind w:left="432" w:hanging="432"/>
      </w:pPr>
      <w:rPr>
        <w:rFonts w:ascii="Aptos" w:hAnsi="Aptos" w:hint="default"/>
      </w:rPr>
    </w:lvl>
    <w:lvl w:ilvl="1">
      <w:start w:val="1"/>
      <w:numFmt w:val="decimal"/>
      <w:lvlText w:val="%1.%2"/>
      <w:lvlJc w:val="left"/>
      <w:pPr>
        <w:ind w:left="0" w:firstLine="0"/>
      </w:pPr>
      <w:rPr>
        <w:rFonts w:hint="default"/>
        <w:b/>
        <w:bCs w:val="0"/>
      </w:rPr>
    </w:lvl>
    <w:lvl w:ilvl="2">
      <w:start w:val="1"/>
      <w:numFmt w:val="decimal"/>
      <w:lvlText w:val="%1.%2.%3"/>
      <w:lvlJc w:val="left"/>
      <w:pPr>
        <w:ind w:left="720" w:hanging="720"/>
      </w:pPr>
      <w:rPr>
        <w:rFonts w:hint="default"/>
      </w:rPr>
    </w:lvl>
    <w:lvl w:ilvl="3">
      <w:start w:val="1"/>
      <w:numFmt w:val="decimal"/>
      <w:lvlText w:val="%1.%2.%3.%4"/>
      <w:lvlJc w:val="left"/>
      <w:pPr>
        <w:ind w:left="864" w:hanging="864"/>
      </w:pPr>
      <w:rPr>
        <w:rFonts w:hint="default"/>
      </w:rPr>
    </w:lvl>
    <w:lvl w:ilvl="4">
      <w:start w:val="1"/>
      <w:numFmt w:val="decimal"/>
      <w:lvlText w:val="%1.%2.%3.%4.%5"/>
      <w:lvlJc w:val="left"/>
      <w:pPr>
        <w:ind w:left="1008" w:hanging="1008"/>
      </w:pPr>
      <w:rPr>
        <w:rFonts w:hint="default"/>
      </w:rPr>
    </w:lvl>
    <w:lvl w:ilvl="5">
      <w:start w:val="1"/>
      <w:numFmt w:val="decimal"/>
      <w:lvlText w:val="%1.%2.%3.%4.%5.%6"/>
      <w:lvlJc w:val="left"/>
      <w:pPr>
        <w:ind w:left="1152" w:hanging="1152"/>
      </w:pPr>
      <w:rPr>
        <w:rFonts w:hint="default"/>
      </w:rPr>
    </w:lvl>
    <w:lvl w:ilvl="6">
      <w:start w:val="1"/>
      <w:numFmt w:val="decimal"/>
      <w:lvlText w:val="%1.%2.%3.%4.%5.%6.%7"/>
      <w:lvlJc w:val="left"/>
      <w:pPr>
        <w:ind w:left="1296" w:hanging="1296"/>
      </w:pPr>
      <w:rPr>
        <w:rFonts w:hint="default"/>
      </w:rPr>
    </w:lvl>
    <w:lvl w:ilvl="7">
      <w:start w:val="1"/>
      <w:numFmt w:val="decimal"/>
      <w:lvlText w:val="%1.%2.%3.%4.%5.%6.%7.%8"/>
      <w:lvlJc w:val="left"/>
      <w:pPr>
        <w:ind w:left="1440" w:hanging="1440"/>
      </w:pPr>
      <w:rPr>
        <w:rFonts w:hint="default"/>
      </w:rPr>
    </w:lvl>
    <w:lvl w:ilvl="8">
      <w:start w:val="1"/>
      <w:numFmt w:val="decimal"/>
      <w:lvlText w:val="%1.%2.%3.%4.%5.%6.%7.%8.%9"/>
      <w:lvlJc w:val="left"/>
      <w:pPr>
        <w:ind w:left="1584" w:hanging="1584"/>
      </w:pPr>
      <w:rPr>
        <w:rFonts w:hint="default"/>
      </w:rPr>
    </w:lvl>
  </w:abstractNum>
  <w:num w:numId="1" w16cid:durableId="1589926905">
    <w:abstractNumId w:val="9"/>
  </w:num>
  <w:num w:numId="2" w16cid:durableId="1464421793">
    <w:abstractNumId w:val="12"/>
  </w:num>
  <w:num w:numId="3" w16cid:durableId="73282406">
    <w:abstractNumId w:val="3"/>
  </w:num>
  <w:num w:numId="4" w16cid:durableId="1917746162">
    <w:abstractNumId w:val="13"/>
  </w:num>
  <w:num w:numId="5" w16cid:durableId="1904489530">
    <w:abstractNumId w:val="0"/>
  </w:num>
  <w:num w:numId="6" w16cid:durableId="198595096">
    <w:abstractNumId w:val="7"/>
  </w:num>
  <w:num w:numId="7" w16cid:durableId="555436321">
    <w:abstractNumId w:val="8"/>
  </w:num>
  <w:num w:numId="8" w16cid:durableId="1271931261">
    <w:abstractNumId w:val="4"/>
  </w:num>
  <w:num w:numId="9" w16cid:durableId="791749335">
    <w:abstractNumId w:val="11"/>
  </w:num>
  <w:num w:numId="10" w16cid:durableId="324892738">
    <w:abstractNumId w:val="1"/>
  </w:num>
  <w:num w:numId="11" w16cid:durableId="1042752159">
    <w:abstractNumId w:val="5"/>
  </w:num>
  <w:num w:numId="12" w16cid:durableId="1449936068">
    <w:abstractNumId w:val="10"/>
  </w:num>
  <w:num w:numId="13" w16cid:durableId="108593281">
    <w:abstractNumId w:val="14"/>
  </w:num>
  <w:num w:numId="14" w16cid:durableId="704132997">
    <w:abstractNumId w:val="6"/>
  </w:num>
  <w:num w:numId="15" w16cid:durableId="205064593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xmlns:sl="http://schemas.openxmlformats.org/schemaLibrary/2006/main" mc:Ignorable="w14 w15 w16se w16cid w16 w16cex w16sdtdh w16sdtfl w16du">
  <w:zoom w:percent="100"/>
  <w:defaultTabStop w:val="708"/>
  <w:hyphenationZone w:val="425"/>
  <w:characterSpacingControl w:val="doNotCompres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28348E"/>
    <w:rsid w:val="00020B18"/>
    <w:rsid w:val="000327A2"/>
    <w:rsid w:val="0005564B"/>
    <w:rsid w:val="000805C4"/>
    <w:rsid w:val="000A3E59"/>
    <w:rsid w:val="000B5171"/>
    <w:rsid w:val="000E4FC7"/>
    <w:rsid w:val="000F6296"/>
    <w:rsid w:val="001135F3"/>
    <w:rsid w:val="00133E6F"/>
    <w:rsid w:val="00135041"/>
    <w:rsid w:val="00140E99"/>
    <w:rsid w:val="00142885"/>
    <w:rsid w:val="0017604A"/>
    <w:rsid w:val="00177A20"/>
    <w:rsid w:val="00190659"/>
    <w:rsid w:val="00195E33"/>
    <w:rsid w:val="001A13E8"/>
    <w:rsid w:val="001A3377"/>
    <w:rsid w:val="001D7C77"/>
    <w:rsid w:val="001E07DA"/>
    <w:rsid w:val="001F2351"/>
    <w:rsid w:val="0021456F"/>
    <w:rsid w:val="00233B4B"/>
    <w:rsid w:val="002350C3"/>
    <w:rsid w:val="00262EAB"/>
    <w:rsid w:val="002702FA"/>
    <w:rsid w:val="00280A5A"/>
    <w:rsid w:val="0028348E"/>
    <w:rsid w:val="00290936"/>
    <w:rsid w:val="002A719A"/>
    <w:rsid w:val="002D148B"/>
    <w:rsid w:val="002F1AC9"/>
    <w:rsid w:val="00305FDF"/>
    <w:rsid w:val="00315D5E"/>
    <w:rsid w:val="003167BB"/>
    <w:rsid w:val="00334649"/>
    <w:rsid w:val="00350E87"/>
    <w:rsid w:val="003743A7"/>
    <w:rsid w:val="003855CC"/>
    <w:rsid w:val="003A3FFA"/>
    <w:rsid w:val="003F6F9E"/>
    <w:rsid w:val="004322C2"/>
    <w:rsid w:val="00455B24"/>
    <w:rsid w:val="0046487C"/>
    <w:rsid w:val="00464B65"/>
    <w:rsid w:val="004704EF"/>
    <w:rsid w:val="00495F45"/>
    <w:rsid w:val="004E4FD3"/>
    <w:rsid w:val="00523661"/>
    <w:rsid w:val="005907E0"/>
    <w:rsid w:val="005C607E"/>
    <w:rsid w:val="005C7306"/>
    <w:rsid w:val="005D478E"/>
    <w:rsid w:val="00600EAB"/>
    <w:rsid w:val="006305A3"/>
    <w:rsid w:val="006773D4"/>
    <w:rsid w:val="00695FB4"/>
    <w:rsid w:val="006C33CF"/>
    <w:rsid w:val="006C3EDE"/>
    <w:rsid w:val="006E47C5"/>
    <w:rsid w:val="006F4328"/>
    <w:rsid w:val="00716F96"/>
    <w:rsid w:val="00723B4D"/>
    <w:rsid w:val="00731740"/>
    <w:rsid w:val="00746FA5"/>
    <w:rsid w:val="007653A3"/>
    <w:rsid w:val="00807824"/>
    <w:rsid w:val="00821006"/>
    <w:rsid w:val="00854907"/>
    <w:rsid w:val="00860A2A"/>
    <w:rsid w:val="00861596"/>
    <w:rsid w:val="00861680"/>
    <w:rsid w:val="008667C9"/>
    <w:rsid w:val="00873D64"/>
    <w:rsid w:val="008A4E79"/>
    <w:rsid w:val="008B0997"/>
    <w:rsid w:val="008B37B0"/>
    <w:rsid w:val="008F4E4B"/>
    <w:rsid w:val="00905602"/>
    <w:rsid w:val="00916B08"/>
    <w:rsid w:val="00980DC3"/>
    <w:rsid w:val="009921F8"/>
    <w:rsid w:val="009A10A0"/>
    <w:rsid w:val="009A23CB"/>
    <w:rsid w:val="009B2A1B"/>
    <w:rsid w:val="009C1524"/>
    <w:rsid w:val="009E177D"/>
    <w:rsid w:val="009F607D"/>
    <w:rsid w:val="00A1427F"/>
    <w:rsid w:val="00A27CC7"/>
    <w:rsid w:val="00A868E6"/>
    <w:rsid w:val="00AA3B41"/>
    <w:rsid w:val="00AA76F1"/>
    <w:rsid w:val="00AB4548"/>
    <w:rsid w:val="00AC7CAA"/>
    <w:rsid w:val="00AF5FA4"/>
    <w:rsid w:val="00B05C62"/>
    <w:rsid w:val="00B17629"/>
    <w:rsid w:val="00B2656A"/>
    <w:rsid w:val="00B3495A"/>
    <w:rsid w:val="00B519A7"/>
    <w:rsid w:val="00B52FEB"/>
    <w:rsid w:val="00B533CF"/>
    <w:rsid w:val="00B72851"/>
    <w:rsid w:val="00B73989"/>
    <w:rsid w:val="00B83D55"/>
    <w:rsid w:val="00B87C07"/>
    <w:rsid w:val="00B95C76"/>
    <w:rsid w:val="00BA430E"/>
    <w:rsid w:val="00BB1243"/>
    <w:rsid w:val="00BC3248"/>
    <w:rsid w:val="00BD17CB"/>
    <w:rsid w:val="00BE267E"/>
    <w:rsid w:val="00C04808"/>
    <w:rsid w:val="00C170D1"/>
    <w:rsid w:val="00C6047E"/>
    <w:rsid w:val="00C664D0"/>
    <w:rsid w:val="00C80710"/>
    <w:rsid w:val="00CF7604"/>
    <w:rsid w:val="00D02782"/>
    <w:rsid w:val="00D349E0"/>
    <w:rsid w:val="00D37A27"/>
    <w:rsid w:val="00D406F2"/>
    <w:rsid w:val="00D7010B"/>
    <w:rsid w:val="00D7600B"/>
    <w:rsid w:val="00DA3C3A"/>
    <w:rsid w:val="00DA600A"/>
    <w:rsid w:val="00DD2A7B"/>
    <w:rsid w:val="00E11D13"/>
    <w:rsid w:val="00E1215B"/>
    <w:rsid w:val="00E15068"/>
    <w:rsid w:val="00E61200"/>
    <w:rsid w:val="00E618F8"/>
    <w:rsid w:val="00E724F9"/>
    <w:rsid w:val="00E75470"/>
    <w:rsid w:val="00E8149D"/>
    <w:rsid w:val="00EA4F01"/>
    <w:rsid w:val="00EB49CB"/>
    <w:rsid w:val="00EC49D2"/>
    <w:rsid w:val="00EE2956"/>
    <w:rsid w:val="00EF2B79"/>
    <w:rsid w:val="00F178F8"/>
    <w:rsid w:val="00F37FE2"/>
    <w:rsid w:val="00F4110F"/>
    <w:rsid w:val="00F41D18"/>
    <w:rsid w:val="00F5130C"/>
    <w:rsid w:val="00F60ECC"/>
    <w:rsid w:val="00FA3AAD"/>
    <w:rsid w:val="00FE36CF"/>
    <w:rsid w:val="292F3A72"/>
    <w:rsid w:val="352784EC"/>
    <w:rsid w:val="3ABBF3EE"/>
    <w:rsid w:val="40F85F13"/>
    <w:rsid w:val="478A0A8B"/>
    <w:rsid w:val="4890FDEF"/>
    <w:rsid w:val="64A0A9DD"/>
    <w:rsid w:val="715D36BA"/>
    <w:rsid w:val="775F8FF8"/>
    <w:rsid w:val="7CE2FC0F"/>
  </w:rsids>
  <m:mathPr>
    <m:mathFont m:val="Cambria Math"/>
    <m:brkBin m:val="before"/>
    <m:brkBinSub m:val="--"/>
    <m:smallFrac m:val="0"/>
    <m:dispDef/>
    <m:lMargin m:val="0"/>
    <m:rMargin m:val="0"/>
    <m:defJc m:val="centerGroup"/>
    <m:wrapIndent m:val="1440"/>
    <m:intLim m:val="subSup"/>
    <m:naryLim m:val="undOvr"/>
  </m:mathPr>
  <w:themeFontLang w:val="fr-F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76A763EC"/>
  <w15:docId w15:val="{9F0A0479-5731-C949-B23E-5CF72118963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ocDefaults>
    <w:rPrDefault>
      <w:rPr>
        <w:rFonts w:asciiTheme="minorHAnsi" w:eastAsiaTheme="minorHAnsi" w:hAnsiTheme="minorHAnsi" w:cstheme="minorBidi"/>
        <w:sz w:val="22"/>
        <w:szCs w:val="22"/>
        <w:lang w:val="fr-FR"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iPriority="0"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iPriority="0"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paragraph" w:styleId="Titre1">
    <w:name w:val="heading 1"/>
    <w:basedOn w:val="Normal"/>
    <w:next w:val="Normal"/>
    <w:link w:val="Titre1Car"/>
    <w:autoRedefine/>
    <w:qFormat/>
    <w:rsid w:val="00B72851"/>
    <w:pPr>
      <w:numPr>
        <w:numId w:val="13"/>
      </w:numPr>
      <w:spacing w:after="0" w:line="288" w:lineRule="auto"/>
      <w:jc w:val="both"/>
      <w:outlineLvl w:val="0"/>
    </w:pPr>
    <w:rPr>
      <w:rFonts w:ascii="Aptos" w:eastAsia="Times New Roman" w:hAnsi="Aptos" w:cs="Times New Roman"/>
      <w:b/>
      <w:caps/>
      <w:snapToGrid w:val="0"/>
      <w:szCs w:val="20"/>
      <w:lang w:eastAsia="fr-FR"/>
    </w:rPr>
  </w:style>
  <w:style w:type="character" w:default="1" w:styleId="Policepardfaut">
    <w:name w:val="Default Paragraph Font"/>
    <w:uiPriority w:val="1"/>
    <w:semiHidden/>
    <w:unhideWhenUsed/>
  </w:style>
  <w:style w:type="table" w:default="1" w:styleId="TableauNormal">
    <w:name w:val="Normal Table"/>
    <w:uiPriority w:val="99"/>
    <w:semiHidden/>
    <w:unhideWhenUsed/>
    <w:tblPr>
      <w:tblInd w:w="0" w:type="dxa"/>
      <w:tblCellMar>
        <w:top w:w="0" w:type="dxa"/>
        <w:left w:w="108" w:type="dxa"/>
        <w:bottom w:w="0" w:type="dxa"/>
        <w:right w:w="108" w:type="dxa"/>
      </w:tblCellMar>
    </w:tblPr>
  </w:style>
  <w:style w:type="numbering" w:default="1" w:styleId="Aucuneliste">
    <w:name w:val="No List"/>
    <w:uiPriority w:val="99"/>
    <w:semiHidden/>
    <w:unhideWhenUsed/>
  </w:style>
  <w:style w:type="paragraph" w:styleId="Paragraphedeliste">
    <w:name w:val="List Paragraph"/>
    <w:basedOn w:val="Normal"/>
    <w:uiPriority w:val="34"/>
    <w:qFormat/>
    <w:rsid w:val="0028348E"/>
    <w:pPr>
      <w:ind w:left="720"/>
      <w:contextualSpacing/>
    </w:pPr>
  </w:style>
  <w:style w:type="paragraph" w:styleId="Textedebulles">
    <w:name w:val="Balloon Text"/>
    <w:basedOn w:val="Normal"/>
    <w:link w:val="TextedebullesCar"/>
    <w:uiPriority w:val="99"/>
    <w:semiHidden/>
    <w:unhideWhenUsed/>
    <w:rsid w:val="00807824"/>
    <w:pPr>
      <w:spacing w:after="0" w:line="240" w:lineRule="auto"/>
    </w:pPr>
    <w:rPr>
      <w:rFonts w:ascii="Times New Roman" w:hAnsi="Times New Roman" w:cs="Times New Roman"/>
      <w:sz w:val="18"/>
      <w:szCs w:val="18"/>
    </w:rPr>
  </w:style>
  <w:style w:type="character" w:customStyle="1" w:styleId="TextedebullesCar">
    <w:name w:val="Texte de bulles Car"/>
    <w:basedOn w:val="Policepardfaut"/>
    <w:link w:val="Textedebulles"/>
    <w:uiPriority w:val="99"/>
    <w:semiHidden/>
    <w:rsid w:val="00807824"/>
    <w:rPr>
      <w:rFonts w:ascii="Times New Roman" w:hAnsi="Times New Roman" w:cs="Times New Roman"/>
      <w:sz w:val="18"/>
      <w:szCs w:val="18"/>
    </w:rPr>
  </w:style>
  <w:style w:type="paragraph" w:styleId="En-tte">
    <w:name w:val="header"/>
    <w:basedOn w:val="Normal"/>
    <w:link w:val="En-tteCar"/>
    <w:uiPriority w:val="99"/>
    <w:unhideWhenUsed/>
    <w:rsid w:val="00C664D0"/>
    <w:pPr>
      <w:tabs>
        <w:tab w:val="center" w:pos="4536"/>
        <w:tab w:val="right" w:pos="9072"/>
      </w:tabs>
      <w:spacing w:after="0" w:line="240" w:lineRule="auto"/>
    </w:pPr>
  </w:style>
  <w:style w:type="character" w:customStyle="1" w:styleId="En-tteCar">
    <w:name w:val="En-tête Car"/>
    <w:basedOn w:val="Policepardfaut"/>
    <w:link w:val="En-tte"/>
    <w:uiPriority w:val="99"/>
    <w:rsid w:val="00C664D0"/>
  </w:style>
  <w:style w:type="paragraph" w:styleId="Pieddepage">
    <w:name w:val="footer"/>
    <w:basedOn w:val="Normal"/>
    <w:link w:val="PieddepageCar"/>
    <w:uiPriority w:val="99"/>
    <w:unhideWhenUsed/>
    <w:rsid w:val="00C664D0"/>
    <w:pPr>
      <w:tabs>
        <w:tab w:val="center" w:pos="4536"/>
        <w:tab w:val="right" w:pos="9072"/>
      </w:tabs>
      <w:spacing w:after="0" w:line="240" w:lineRule="auto"/>
    </w:pPr>
  </w:style>
  <w:style w:type="character" w:customStyle="1" w:styleId="PieddepageCar">
    <w:name w:val="Pied de page Car"/>
    <w:basedOn w:val="Policepardfaut"/>
    <w:link w:val="Pieddepage"/>
    <w:uiPriority w:val="99"/>
    <w:rsid w:val="00C664D0"/>
  </w:style>
  <w:style w:type="paragraph" w:customStyle="1" w:styleId="10PIEDDEPAGE">
    <w:name w:val="10_PIED DE PAGE"/>
    <w:basedOn w:val="Normal"/>
    <w:rsid w:val="00262EAB"/>
    <w:pPr>
      <w:tabs>
        <w:tab w:val="center" w:pos="4820"/>
        <w:tab w:val="right" w:pos="9639"/>
      </w:tabs>
      <w:spacing w:before="120" w:after="120" w:line="240" w:lineRule="auto"/>
      <w:jc w:val="both"/>
    </w:pPr>
    <w:rPr>
      <w:rFonts w:ascii="Verdana" w:eastAsia="Times New Roman" w:hAnsi="Verdana" w:cs="Times New Roman"/>
      <w:b/>
      <w:noProof/>
      <w:sz w:val="18"/>
      <w:szCs w:val="20"/>
      <w:lang w:eastAsia="fr-FR"/>
    </w:rPr>
  </w:style>
  <w:style w:type="character" w:styleId="Numrodepage">
    <w:name w:val="page number"/>
    <w:rsid w:val="00262EAB"/>
  </w:style>
  <w:style w:type="paragraph" w:styleId="Rvision">
    <w:name w:val="Revision"/>
    <w:hidden/>
    <w:uiPriority w:val="99"/>
    <w:semiHidden/>
    <w:rsid w:val="00BD17CB"/>
    <w:pPr>
      <w:spacing w:after="0" w:line="240" w:lineRule="auto"/>
    </w:pPr>
  </w:style>
  <w:style w:type="character" w:styleId="Marquedecommentaire">
    <w:name w:val="annotation reference"/>
    <w:basedOn w:val="Policepardfaut"/>
    <w:uiPriority w:val="99"/>
    <w:semiHidden/>
    <w:unhideWhenUsed/>
    <w:rsid w:val="00716F96"/>
    <w:rPr>
      <w:sz w:val="16"/>
      <w:szCs w:val="16"/>
    </w:rPr>
  </w:style>
  <w:style w:type="paragraph" w:styleId="Commentaire">
    <w:name w:val="annotation text"/>
    <w:basedOn w:val="Normal"/>
    <w:link w:val="CommentaireCar"/>
    <w:uiPriority w:val="99"/>
    <w:unhideWhenUsed/>
    <w:rsid w:val="00716F96"/>
    <w:pPr>
      <w:spacing w:line="240" w:lineRule="auto"/>
    </w:pPr>
    <w:rPr>
      <w:sz w:val="20"/>
      <w:szCs w:val="20"/>
    </w:rPr>
  </w:style>
  <w:style w:type="character" w:customStyle="1" w:styleId="CommentaireCar">
    <w:name w:val="Commentaire Car"/>
    <w:basedOn w:val="Policepardfaut"/>
    <w:link w:val="Commentaire"/>
    <w:uiPriority w:val="99"/>
    <w:rsid w:val="00716F96"/>
    <w:rPr>
      <w:sz w:val="20"/>
      <w:szCs w:val="20"/>
    </w:rPr>
  </w:style>
  <w:style w:type="paragraph" w:styleId="Objetducommentaire">
    <w:name w:val="annotation subject"/>
    <w:basedOn w:val="Commentaire"/>
    <w:next w:val="Commentaire"/>
    <w:link w:val="ObjetducommentaireCar"/>
    <w:uiPriority w:val="99"/>
    <w:semiHidden/>
    <w:unhideWhenUsed/>
    <w:rsid w:val="00716F96"/>
    <w:rPr>
      <w:b/>
      <w:bCs/>
    </w:rPr>
  </w:style>
  <w:style w:type="character" w:customStyle="1" w:styleId="ObjetducommentaireCar">
    <w:name w:val="Objet du commentaire Car"/>
    <w:basedOn w:val="CommentaireCar"/>
    <w:link w:val="Objetducommentaire"/>
    <w:uiPriority w:val="99"/>
    <w:semiHidden/>
    <w:rsid w:val="00716F96"/>
    <w:rPr>
      <w:b/>
      <w:bCs/>
      <w:sz w:val="20"/>
      <w:szCs w:val="20"/>
    </w:rPr>
  </w:style>
  <w:style w:type="paragraph" w:customStyle="1" w:styleId="paragraph">
    <w:name w:val="paragraph"/>
    <w:basedOn w:val="Normal"/>
    <w:rsid w:val="002A719A"/>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normaltextrun">
    <w:name w:val="normaltextrun"/>
    <w:basedOn w:val="Policepardfaut"/>
    <w:rsid w:val="002A719A"/>
  </w:style>
  <w:style w:type="character" w:customStyle="1" w:styleId="eop">
    <w:name w:val="eop"/>
    <w:basedOn w:val="Policepardfaut"/>
    <w:rsid w:val="002A719A"/>
  </w:style>
  <w:style w:type="paragraph" w:customStyle="1" w:styleId="pf0">
    <w:name w:val="pf0"/>
    <w:basedOn w:val="Normal"/>
    <w:rsid w:val="00315D5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customStyle="1" w:styleId="cf01">
    <w:name w:val="cf01"/>
    <w:basedOn w:val="Policepardfaut"/>
    <w:rsid w:val="00315D5E"/>
    <w:rPr>
      <w:rFonts w:ascii="Segoe UI" w:hAnsi="Segoe UI" w:cs="Segoe UI" w:hint="default"/>
      <w:sz w:val="18"/>
      <w:szCs w:val="18"/>
    </w:rPr>
  </w:style>
  <w:style w:type="paragraph" w:styleId="NormalWeb">
    <w:name w:val="Normal (Web)"/>
    <w:basedOn w:val="Normal"/>
    <w:uiPriority w:val="99"/>
    <w:semiHidden/>
    <w:unhideWhenUsed/>
    <w:rsid w:val="00315D5E"/>
    <w:pPr>
      <w:spacing w:before="100" w:beforeAutospacing="1" w:after="100" w:afterAutospacing="1" w:line="240" w:lineRule="auto"/>
    </w:pPr>
    <w:rPr>
      <w:rFonts w:ascii="Times New Roman" w:eastAsia="Times New Roman" w:hAnsi="Times New Roman" w:cs="Times New Roman"/>
      <w:sz w:val="24"/>
      <w:szCs w:val="24"/>
      <w:lang w:eastAsia="fr-FR"/>
    </w:rPr>
  </w:style>
  <w:style w:type="character" w:styleId="Textedelespacerserv">
    <w:name w:val="Placeholder Text"/>
    <w:basedOn w:val="Policepardfaut"/>
    <w:uiPriority w:val="99"/>
    <w:semiHidden/>
    <w:rsid w:val="002D148B"/>
    <w:rPr>
      <w:color w:val="666666"/>
    </w:rPr>
  </w:style>
  <w:style w:type="paragraph" w:styleId="Retraitcorpsdetexte3">
    <w:name w:val="Body Text Indent 3"/>
    <w:basedOn w:val="Normal"/>
    <w:link w:val="Retraitcorpsdetexte3Car"/>
    <w:semiHidden/>
    <w:rsid w:val="00D02782"/>
    <w:pPr>
      <w:spacing w:after="0" w:line="288" w:lineRule="auto"/>
      <w:ind w:left="1134" w:hanging="426"/>
      <w:jc w:val="both"/>
    </w:pPr>
    <w:rPr>
      <w:rFonts w:ascii="CG Times" w:eastAsia="Times New Roman" w:hAnsi="CG Times" w:cs="Times New Roman"/>
      <w:snapToGrid w:val="0"/>
      <w:color w:val="000080"/>
      <w:szCs w:val="20"/>
      <w:lang w:eastAsia="fr-FR"/>
    </w:rPr>
  </w:style>
  <w:style w:type="character" w:customStyle="1" w:styleId="Retraitcorpsdetexte3Car">
    <w:name w:val="Retrait corps de texte 3 Car"/>
    <w:basedOn w:val="Policepardfaut"/>
    <w:link w:val="Retraitcorpsdetexte3"/>
    <w:semiHidden/>
    <w:rsid w:val="00D02782"/>
    <w:rPr>
      <w:rFonts w:ascii="CG Times" w:eastAsia="Times New Roman" w:hAnsi="CG Times" w:cs="Times New Roman"/>
      <w:snapToGrid w:val="0"/>
      <w:color w:val="000080"/>
      <w:szCs w:val="20"/>
      <w:lang w:eastAsia="fr-FR"/>
    </w:rPr>
  </w:style>
  <w:style w:type="paragraph" w:styleId="Retraitcorpsdetexte">
    <w:name w:val="Body Text Indent"/>
    <w:basedOn w:val="Normal"/>
    <w:link w:val="RetraitcorpsdetexteCar"/>
    <w:uiPriority w:val="99"/>
    <w:semiHidden/>
    <w:unhideWhenUsed/>
    <w:rsid w:val="00D02782"/>
    <w:pPr>
      <w:spacing w:after="120"/>
      <w:ind w:left="283"/>
    </w:pPr>
  </w:style>
  <w:style w:type="character" w:customStyle="1" w:styleId="RetraitcorpsdetexteCar">
    <w:name w:val="Retrait corps de texte Car"/>
    <w:basedOn w:val="Policepardfaut"/>
    <w:link w:val="Retraitcorpsdetexte"/>
    <w:uiPriority w:val="99"/>
    <w:semiHidden/>
    <w:rsid w:val="00D02782"/>
  </w:style>
  <w:style w:type="character" w:customStyle="1" w:styleId="Titre1Car">
    <w:name w:val="Titre 1 Car"/>
    <w:basedOn w:val="Policepardfaut"/>
    <w:link w:val="Titre1"/>
    <w:rsid w:val="00B72851"/>
    <w:rPr>
      <w:rFonts w:ascii="Aptos" w:eastAsia="Times New Roman" w:hAnsi="Aptos" w:cs="Times New Roman"/>
      <w:b/>
      <w:caps/>
      <w:snapToGrid w:val="0"/>
      <w:szCs w:val="20"/>
      <w:lang w:eastAsia="fr-FR"/>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du="http://schemas.microsoft.com/office/word/2023/wordml/word16du" xmlns:w16sdtdh="http://schemas.microsoft.com/office/word/2020/wordml/sdtdatahash" xmlns:w16sdtfl="http://schemas.microsoft.com/office/word/2024/wordml/sdtformatlock" xmlns:w16se="http://schemas.microsoft.com/office/word/2015/wordml/symex" mc:Ignorable="w14 w15 w16se w16cid w16 w16cex w16sdtdh w16sdtfl w16du">
  <w:divs>
    <w:div w:id="590628673">
      <w:bodyDiv w:val="1"/>
      <w:marLeft w:val="0"/>
      <w:marRight w:val="0"/>
      <w:marTop w:val="0"/>
      <w:marBottom w:val="0"/>
      <w:divBdr>
        <w:top w:val="none" w:sz="0" w:space="0" w:color="auto"/>
        <w:left w:val="none" w:sz="0" w:space="0" w:color="auto"/>
        <w:bottom w:val="none" w:sz="0" w:space="0" w:color="auto"/>
        <w:right w:val="none" w:sz="0" w:space="0" w:color="auto"/>
      </w:divBdr>
    </w:div>
    <w:div w:id="878013669">
      <w:bodyDiv w:val="1"/>
      <w:marLeft w:val="0"/>
      <w:marRight w:val="0"/>
      <w:marTop w:val="0"/>
      <w:marBottom w:val="0"/>
      <w:divBdr>
        <w:top w:val="none" w:sz="0" w:space="0" w:color="auto"/>
        <w:left w:val="none" w:sz="0" w:space="0" w:color="auto"/>
        <w:bottom w:val="none" w:sz="0" w:space="0" w:color="auto"/>
        <w:right w:val="none" w:sz="0" w:space="0" w:color="auto"/>
      </w:divBdr>
    </w:div>
    <w:div w:id="1684437286">
      <w:bodyDiv w:val="1"/>
      <w:marLeft w:val="0"/>
      <w:marRight w:val="0"/>
      <w:marTop w:val="0"/>
      <w:marBottom w:val="0"/>
      <w:divBdr>
        <w:top w:val="none" w:sz="0" w:space="0" w:color="auto"/>
        <w:left w:val="none" w:sz="0" w:space="0" w:color="auto"/>
        <w:bottom w:val="none" w:sz="0" w:space="0" w:color="auto"/>
        <w:right w:val="none" w:sz="0" w:space="0" w:color="auto"/>
      </w:divBdr>
      <w:divsChild>
        <w:div w:id="2017270987">
          <w:marLeft w:val="0"/>
          <w:marRight w:val="0"/>
          <w:marTop w:val="0"/>
          <w:marBottom w:val="0"/>
          <w:divBdr>
            <w:top w:val="none" w:sz="0" w:space="0" w:color="auto"/>
            <w:left w:val="none" w:sz="0" w:space="0" w:color="auto"/>
            <w:bottom w:val="none" w:sz="0" w:space="0" w:color="auto"/>
            <w:right w:val="none" w:sz="0" w:space="0" w:color="auto"/>
          </w:divBdr>
        </w:div>
        <w:div w:id="448594646">
          <w:marLeft w:val="0"/>
          <w:marRight w:val="0"/>
          <w:marTop w:val="0"/>
          <w:marBottom w:val="0"/>
          <w:divBdr>
            <w:top w:val="none" w:sz="0" w:space="0" w:color="auto"/>
            <w:left w:val="none" w:sz="0" w:space="0" w:color="auto"/>
            <w:bottom w:val="none" w:sz="0" w:space="0" w:color="auto"/>
            <w:right w:val="none" w:sz="0" w:space="0" w:color="auto"/>
          </w:divBdr>
        </w:div>
      </w:divsChild>
    </w:div>
  </w:divs>
  <w:optimizeForBrowser/>
  <w:relyOnVML/>
  <w:allowPNG/>
</w:webSettings>
</file>

<file path=word/_rels/document.xml.rels><?xml version="1.0" encoding="UTF-8" standalone="yes"?>
<Relationships xmlns="http://schemas.openxmlformats.org/package/2006/relationships"><Relationship Id="rId8" Type="http://schemas.openxmlformats.org/officeDocument/2006/relationships/footnotes" Target="footnotes.xml"/><Relationship Id="rId13" Type="http://schemas.openxmlformats.org/officeDocument/2006/relationships/footer" Target="footer1.xml"/><Relationship Id="rId18" Type="http://schemas.openxmlformats.org/officeDocument/2006/relationships/theme" Target="theme/theme1.xml"/><Relationship Id="rId3" Type="http://schemas.openxmlformats.org/officeDocument/2006/relationships/customXml" Target="../customXml/item3.xml"/><Relationship Id="rId7" Type="http://schemas.openxmlformats.org/officeDocument/2006/relationships/webSettings" Target="webSettings.xml"/><Relationship Id="rId12" Type="http://schemas.openxmlformats.org/officeDocument/2006/relationships/header" Target="header2.xml"/><Relationship Id="rId17" Type="http://schemas.openxmlformats.org/officeDocument/2006/relationships/fontTable" Target="fontTable.xml"/><Relationship Id="rId2" Type="http://schemas.openxmlformats.org/officeDocument/2006/relationships/customXml" Target="../customXml/item2.xml"/><Relationship Id="rId16" Type="http://schemas.openxmlformats.org/officeDocument/2006/relationships/footer" Target="footer3.xml"/><Relationship Id="rId1" Type="http://schemas.openxmlformats.org/officeDocument/2006/relationships/customXml" Target="../customXml/item1.xml"/><Relationship Id="rId6" Type="http://schemas.openxmlformats.org/officeDocument/2006/relationships/settings" Target="settings.xml"/><Relationship Id="rId11" Type="http://schemas.openxmlformats.org/officeDocument/2006/relationships/header" Target="header1.xml"/><Relationship Id="rId5" Type="http://schemas.openxmlformats.org/officeDocument/2006/relationships/styles" Target="styles.xml"/><Relationship Id="rId15" Type="http://schemas.openxmlformats.org/officeDocument/2006/relationships/header" Target="header3.xml"/><Relationship Id="rId10" Type="http://schemas.openxmlformats.org/officeDocument/2006/relationships/image" Target="media/image1.png"/><Relationship Id="rId4" Type="http://schemas.openxmlformats.org/officeDocument/2006/relationships/numbering" Target="numbering.xml"/><Relationship Id="rId9" Type="http://schemas.openxmlformats.org/officeDocument/2006/relationships/endnotes" Target="endnotes.xml"/><Relationship Id="rId14" Type="http://schemas.openxmlformats.org/officeDocument/2006/relationships/footer" Target="footer2.xml"/></Relationships>
</file>

<file path=word/theme/theme1.xml><?xml version="1.0" encoding="utf-8"?>
<a:theme xmlns:a="http://schemas.openxmlformats.org/drawingml/2006/main" name="Thème Offic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item1.xml><?xml version="1.0" encoding="utf-8"?>
<p:properties xmlns:p="http://schemas.microsoft.com/office/2006/metadata/properties" xmlns:xsi="http://www.w3.org/2001/XMLSchema-instance" xmlns:pc="http://schemas.microsoft.com/office/infopath/2007/PartnerControls">
  <documentManagement>
    <m22a663f13954061801b1245fefe092e xmlns="29e28db9-c95e-4418-b623-42ab47abb272">
      <Terms xmlns="http://schemas.microsoft.com/office/infopath/2007/PartnerControls"/>
    </m22a663f13954061801b1245fefe092e>
    <lcf76f155ced4ddcb4097134ff3c332f xmlns="68656e98-f68d-4c52-a829-33a58d721fd4">
      <Terms xmlns="http://schemas.microsoft.com/office/infopath/2007/PartnerControls"/>
    </lcf76f155ced4ddcb4097134ff3c332f>
    <TaxCatchAll xmlns="29e28db9-c95e-4418-b623-42ab47abb272" xsi:nil="true"/>
  </documentManagement>
</p:properties>
</file>

<file path=customXml/item2.xml><?xml version="1.0" encoding="utf-8"?>
<ct:contentTypeSchema xmlns:ct="http://schemas.microsoft.com/office/2006/metadata/contentType" xmlns:ma="http://schemas.microsoft.com/office/2006/metadata/properties/metaAttributes" ct:_="" ma:_="" ma:contentTypeName="Document" ma:contentTypeID="0x010100844697C53BAD464CA674C6A984D38B9F" ma:contentTypeVersion="19" ma:contentTypeDescription="Crée un document." ma:contentTypeScope="" ma:versionID="217ba2af88ac14d81ccdca08e8767d4f">
  <xsd:schema xmlns:xsd="http://www.w3.org/2001/XMLSchema" xmlns:xs="http://www.w3.org/2001/XMLSchema" xmlns:p="http://schemas.microsoft.com/office/2006/metadata/properties" xmlns:ns2="68656e98-f68d-4c52-a829-33a58d721fd4" xmlns:ns3="29e28db9-c95e-4418-b623-42ab47abb272" targetNamespace="http://schemas.microsoft.com/office/2006/metadata/properties" ma:root="true" ma:fieldsID="1427d8d43419805f2b25e8a9e623a114" ns2:_="" ns3:_="">
    <xsd:import namespace="68656e98-f68d-4c52-a829-33a58d721fd4"/>
    <xsd:import namespace="29e28db9-c95e-4418-b623-42ab47abb272"/>
    <xsd:element name="properties">
      <xsd:complexType>
        <xsd:sequence>
          <xsd:element name="documentManagement">
            <xsd:complexType>
              <xsd:all>
                <xsd:element ref="ns2:MediaServiceMetadata" minOccurs="0"/>
                <xsd:element ref="ns2:MediaServiceFastMetadata" minOccurs="0"/>
                <xsd:element ref="ns3:SharedWithUsers" minOccurs="0"/>
                <xsd:element ref="ns3:SharedWithDetails" minOccurs="0"/>
                <xsd:element ref="ns2:MediaServiceDateTaken" minOccurs="0"/>
                <xsd:element ref="ns2:MediaServiceGenerationTime" minOccurs="0"/>
                <xsd:element ref="ns2:MediaServiceEventHashCode" minOccurs="0"/>
                <xsd:element ref="ns2:MediaServiceOCR" minOccurs="0"/>
                <xsd:element ref="ns2:MediaServiceAutoKeyPoints" minOccurs="0"/>
                <xsd:element ref="ns2:MediaServiceKeyPoints" minOccurs="0"/>
                <xsd:element ref="ns3:m22a663f13954061801b1245fefe092e" minOccurs="0"/>
                <xsd:element ref="ns3:TaxCatchAll" minOccurs="0"/>
                <xsd:element ref="ns2:lcf76f155ced4ddcb4097134ff3c332f" minOccurs="0"/>
                <xsd:element ref="ns2:MediaServiceSearchProperties" minOccurs="0"/>
                <xsd:element ref="ns2:MediaServiceObjectDetectorVersions" minOccurs="0"/>
                <xsd:element ref="ns2:MediaLengthInSeconds"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68656e98-f68d-4c52-a829-33a58d721fd4" elementFormDefault="qualified">
    <xsd:import namespace="http://schemas.microsoft.com/office/2006/documentManagement/types"/>
    <xsd:import namespace="http://schemas.microsoft.com/office/infopath/2007/PartnerControls"/>
    <xsd:element name="MediaServiceMetadata" ma:index="8" nillable="true" ma:displayName="MediaServiceMetadata" ma:hidden="true" ma:internalName="MediaServiceMetadata" ma:readOnly="true">
      <xsd:simpleType>
        <xsd:restriction base="dms:Note"/>
      </xsd:simpleType>
    </xsd:element>
    <xsd:element name="MediaServiceFastMetadata" ma:index="9" nillable="true" ma:displayName="MediaServiceFastMetadata" ma:hidden="true" ma:internalName="MediaServiceFastMetadata" ma:readOnly="true">
      <xsd:simpleType>
        <xsd:restriction base="dms:Note"/>
      </xsd:simpleType>
    </xsd:element>
    <xsd:element name="MediaServiceDateTaken" ma:index="12" nillable="true" ma:displayName="MediaServiceDateTaken" ma:hidden="true" ma:internalName="MediaServiceDateTaken" ma:readOnly="true">
      <xsd:simpleType>
        <xsd:restriction base="dms:Text"/>
      </xsd:simpleType>
    </xsd:element>
    <xsd:element name="MediaServiceGenerationTime" ma:index="13" nillable="true" ma:displayName="MediaServiceGenerationTime" ma:hidden="true" ma:internalName="MediaServiceGenerationTime" ma:readOnly="true">
      <xsd:simpleType>
        <xsd:restriction base="dms:Text"/>
      </xsd:simpleType>
    </xsd:element>
    <xsd:element name="MediaServiceEventHashCode" ma:index="14" nillable="true" ma:displayName="MediaServiceEventHashCode" ma:hidden="true" ma:internalName="MediaServiceEventHashCode" ma:readOnly="true">
      <xsd:simpleType>
        <xsd:restriction base="dms:Text"/>
      </xsd:simpleType>
    </xsd:element>
    <xsd:element name="MediaServiceOCR" ma:index="15" nillable="true" ma:displayName="Extracted Text" ma:internalName="MediaServiceOCR" ma:readOnly="true">
      <xsd:simpleType>
        <xsd:restriction base="dms:Note">
          <xsd:maxLength value="255"/>
        </xsd:restriction>
      </xsd:simpleType>
    </xsd:element>
    <xsd:element name="MediaServiceAutoKeyPoints" ma:index="16" nillable="true" ma:displayName="MediaServiceAutoKeyPoints" ma:hidden="true" ma:internalName="MediaServiceAutoKeyPoints" ma:readOnly="true">
      <xsd:simpleType>
        <xsd:restriction base="dms:Note"/>
      </xsd:simpleType>
    </xsd:element>
    <xsd:element name="MediaServiceKeyPoints" ma:index="17" nillable="true" ma:displayName="KeyPoints" ma:internalName="MediaServiceKeyPoints" ma:readOnly="true">
      <xsd:simpleType>
        <xsd:restriction base="dms:Note">
          <xsd:maxLength value="255"/>
        </xsd:restriction>
      </xsd:simpleType>
    </xsd:element>
    <xsd:element name="lcf76f155ced4ddcb4097134ff3c332f" ma:index="22" nillable="true" ma:taxonomy="true" ma:internalName="lcf76f155ced4ddcb4097134ff3c332f" ma:taxonomyFieldName="MediaServiceImageTags" ma:displayName="Balises d’images" ma:readOnly="false" ma:fieldId="{5cf76f15-5ced-4ddc-b409-7134ff3c332f}" ma:taxonomyMulti="true" ma:sspId="ddf61052-6dc6-4d7b-accc-51f432642fd6" ma:termSetId="09814cd3-568e-fe90-9814-8d621ff8fb84" ma:anchorId="fba54fb3-c3e1-fe81-a776-ca4b69148c4d" ma:open="true" ma:isKeyword="false">
      <xsd:complexType>
        <xsd:sequence>
          <xsd:element ref="pc:Terms" minOccurs="0" maxOccurs="1"/>
        </xsd:sequence>
      </xsd:complexType>
    </xsd:element>
    <xsd:element name="MediaServiceSearchProperties" ma:index="23" nillable="true" ma:displayName="MediaServiceSearchProperties" ma:hidden="true" ma:internalName="MediaServiceSearchProperties" ma:readOnly="true">
      <xsd:simpleType>
        <xsd:restriction base="dms:Note"/>
      </xsd:simpleType>
    </xsd:element>
    <xsd:element name="MediaServiceObjectDetectorVersions" ma:index="24" nillable="true" ma:displayName="MediaServiceObjectDetectorVersions" ma:description="" ma:hidden="true" ma:indexed="true" ma:internalName="MediaServiceObjectDetectorVersions" ma:readOnly="true">
      <xsd:simpleType>
        <xsd:restriction base="dms:Text"/>
      </xsd:simpleType>
    </xsd:element>
    <xsd:element name="MediaLengthInSeconds" ma:index="25" nillable="true" ma:displayName="MediaLengthInSeconds" ma:hidden="true" ma:internalName="MediaLengthInSeconds" ma:readOnly="true">
      <xsd:simpleType>
        <xsd:restriction base="dms:Unknown"/>
      </xsd:simpleType>
    </xsd:element>
  </xsd:schema>
  <xsd:schema xmlns:xsd="http://www.w3.org/2001/XMLSchema" xmlns:xs="http://www.w3.org/2001/XMLSchema" xmlns:dms="http://schemas.microsoft.com/office/2006/documentManagement/types" xmlns:pc="http://schemas.microsoft.com/office/infopath/2007/PartnerControls" targetNamespace="29e28db9-c95e-4418-b623-42ab47abb272" elementFormDefault="qualified">
    <xsd:import namespace="http://schemas.microsoft.com/office/2006/documentManagement/types"/>
    <xsd:import namespace="http://schemas.microsoft.com/office/infopath/2007/PartnerControls"/>
    <xsd:element name="SharedWithUsers" ma:index="10" nillable="true" ma:displayName="Partagé avec"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11" nillable="true" ma:displayName="Partagé avec détails" ma:internalName="SharedWithDetails" ma:readOnly="true">
      <xsd:simpleType>
        <xsd:restriction base="dms:Note">
          <xsd:maxLength value="255"/>
        </xsd:restriction>
      </xsd:simpleType>
    </xsd:element>
    <xsd:element name="m22a663f13954061801b1245fefe092e" ma:index="19" nillable="true" ma:taxonomy="true" ma:internalName="m22a663f13954061801b1245fefe092e" ma:taxonomyFieldName="ES_Ambition" ma:displayName="Ambition" ma:fieldId="{622a663f-1395-4061-801b-1245fefe092e}" ma:sspId="ddf61052-6dc6-4d7b-accc-51f432642fd6" ma:termSetId="5d7a2589-81e0-4922-a96c-18089945d3c2" ma:anchorId="00000000-0000-0000-0000-000000000000" ma:open="false" ma:isKeyword="false">
      <xsd:complexType>
        <xsd:sequence>
          <xsd:element ref="pc:Terms" minOccurs="0" maxOccurs="1"/>
        </xsd:sequence>
      </xsd:complexType>
    </xsd:element>
    <xsd:element name="TaxCatchAll" ma:index="20" nillable="true" ma:displayName="Taxonomy Catch All Column" ma:hidden="true" ma:list="{57f35cef-9d9b-4d24-a58d-8a37d41097fb}" ma:internalName="TaxCatchAll" ma:showField="CatchAllData" ma:web="29e28db9-c95e-4418-b623-42ab47abb272">
      <xsd:complexType>
        <xsd:complexContent>
          <xsd:extension base="dms:MultiChoiceLookup">
            <xsd:sequence>
              <xsd:element name="Value" type="dms:Lookup" maxOccurs="unbounded" minOccurs="0" nillable="true"/>
            </xsd:sequence>
          </xsd:extension>
        </xsd:complexContent>
      </xsd:complex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Type de contenu"/>
        <xsd:element ref="dc:title" minOccurs="0" maxOccurs="1" ma:index="4" ma:displayName="Titr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3.xml><?xml version="1.0" encoding="utf-8"?>
<?mso-contentType ?>
<FormTemplates xmlns="http://schemas.microsoft.com/sharepoint/v3/contenttype/forms">
  <Display>DocumentLibraryForm</Display>
  <Edit>DocumentLibraryForm</Edit>
  <New>DocumentLibraryForm</New>
</FormTemplates>
</file>

<file path=customXml/itemProps1.xml><?xml version="1.0" encoding="utf-8"?>
<ds:datastoreItem xmlns:ds="http://schemas.openxmlformats.org/officeDocument/2006/customXml" ds:itemID="{C9343777-C0DD-44EE-883F-086257361D2E}">
  <ds:schemaRefs>
    <ds:schemaRef ds:uri="http://schemas.microsoft.com/office/2006/metadata/properties"/>
    <ds:schemaRef ds:uri="http://schemas.microsoft.com/office/infopath/2007/PartnerControls"/>
    <ds:schemaRef ds:uri="68656e98-f68d-4c52-a829-33a58d721fd4"/>
    <ds:schemaRef ds:uri="29e28db9-c95e-4418-b623-42ab47abb272"/>
  </ds:schemaRefs>
</ds:datastoreItem>
</file>

<file path=customXml/itemProps2.xml><?xml version="1.0" encoding="utf-8"?>
<ds:datastoreItem xmlns:ds="http://schemas.openxmlformats.org/officeDocument/2006/customXml" ds:itemID="{57F66872-102C-4C59-9432-A5F4E1AF2820}"/>
</file>

<file path=customXml/itemProps3.xml><?xml version="1.0" encoding="utf-8"?>
<ds:datastoreItem xmlns:ds="http://schemas.openxmlformats.org/officeDocument/2006/customXml" ds:itemID="{83E7034B-D0A7-4B31-8E43-5F30E5EFDFD3}">
  <ds:schemaRefs>
    <ds:schemaRef ds:uri="http://schemas.microsoft.com/sharepoint/v3/contenttype/forms"/>
  </ds:schemaRefs>
</ds:datastoreItem>
</file>

<file path=docMetadata/LabelInfo.xml><?xml version="1.0" encoding="utf-8"?>
<clbl:labelList xmlns:clbl="http://schemas.microsoft.com/office/2020/mipLabelMetadata">
  <clbl:label id="{0a63f045-6bf5-4f0a-a709-957587081752}" enabled="1" method="Standard" siteId="{fdac8d05-9fa0-488e-a494-45dce2933e0a}" removed="0"/>
</clbl:labelList>
</file>

<file path=docProps/app.xml><?xml version="1.0" encoding="utf-8"?>
<Properties xmlns="http://schemas.openxmlformats.org/officeDocument/2006/extended-properties" xmlns:vt="http://schemas.openxmlformats.org/officeDocument/2006/docPropsVTypes">
  <Template>Normal.dotm</Template>
  <TotalTime>17</TotalTime>
  <Pages>3</Pages>
  <Words>777</Words>
  <Characters>4278</Characters>
  <Application>Microsoft Office Word</Application>
  <DocSecurity>0</DocSecurity>
  <Lines>35</Lines>
  <Paragraphs>10</Paragraphs>
  <ScaleCrop>false</ScaleCrop>
  <HeadingPairs>
    <vt:vector size="2" baseType="variant">
      <vt:variant>
        <vt:lpstr>Titre</vt:lpstr>
      </vt:variant>
      <vt:variant>
        <vt:i4>1</vt:i4>
      </vt:variant>
    </vt:vector>
  </HeadingPairs>
  <TitlesOfParts>
    <vt:vector size="1" baseType="lpstr">
      <vt:lpstr/>
    </vt:vector>
  </TitlesOfParts>
  <Company>Microsoft</Company>
  <LinksUpToDate>false</LinksUpToDate>
  <CharactersWithSpaces>5045</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creator>Marie MAISONNEUVE</dc:creator>
  <cp:lastModifiedBy>REMOND Marielle</cp:lastModifiedBy>
  <cp:revision>18</cp:revision>
  <cp:lastPrinted>2016-04-21T11:28:00Z</cp:lastPrinted>
  <dcterms:created xsi:type="dcterms:W3CDTF">2026-02-18T14:45:00Z</dcterms:created>
  <dcterms:modified xsi:type="dcterms:W3CDTF">2026-02-19T15:25:00Z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0x010100844697C53BAD464CA674C6A984D38B9F</vt:lpwstr>
  </property>
  <property fmtid="{D5CDD505-2E9C-101B-9397-08002B2CF9AE}" pid="3" name="MediaServiceImageTags">
    <vt:lpwstr/>
  </property>
  <property fmtid="{D5CDD505-2E9C-101B-9397-08002B2CF9AE}" pid="4" name="_dlc_DocIdItemGuid">
    <vt:lpwstr>c07c60eb-a445-4b21-8cb2-42c196a25c8a</vt:lpwstr>
  </property>
  <property fmtid="{D5CDD505-2E9C-101B-9397-08002B2CF9AE}" pid="5" name="ES_Ambition">
    <vt:lpwstr/>
  </property>
</Properties>
</file>